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0A" w:rsidRPr="00414D0C" w:rsidRDefault="0022770A" w:rsidP="0022770A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14D0C">
        <w:rPr>
          <w:b/>
          <w:sz w:val="20"/>
          <w:szCs w:val="20"/>
        </w:rPr>
        <w:t xml:space="preserve">Klauzula informacyjna dla uczniów i rodziców </w:t>
      </w:r>
    </w:p>
    <w:p w:rsidR="0022770A" w:rsidRPr="00414D0C" w:rsidRDefault="0022770A" w:rsidP="0022770A">
      <w:pPr>
        <w:jc w:val="both"/>
        <w:rPr>
          <w:b/>
          <w:sz w:val="20"/>
          <w:szCs w:val="20"/>
        </w:rPr>
      </w:pPr>
      <w:r w:rsidRPr="00414D0C">
        <w:rPr>
          <w:sz w:val="20"/>
          <w:szCs w:val="20"/>
        </w:rPr>
        <w:t xml:space="preserve">Zgodnie z art. 13 rozporządzenia Parlamentu Europejskiego i Rady UE 2016/679 z dnia 27 kwietnia 2016r. w sprawie ochrony osób fizycznych w związku z przetwarzaniem danych osobowych i w sprawie swobodnego przepływu takich danych oraz uchylenia dyrektywy 95/46/WE (ogólne rozporządzenie o ochronie danych osobowych) – zwanego dalej RODO </w:t>
      </w:r>
      <w:r w:rsidRPr="00414D0C">
        <w:rPr>
          <w:b/>
          <w:sz w:val="20"/>
          <w:szCs w:val="20"/>
        </w:rPr>
        <w:t>informuję, iż:</w:t>
      </w:r>
    </w:p>
    <w:p w:rsidR="000A2F3D" w:rsidRPr="004D1889" w:rsidRDefault="000A2F3D" w:rsidP="000A2F3D">
      <w:pPr>
        <w:pStyle w:val="Normalny1"/>
        <w:jc w:val="both"/>
        <w:rPr>
          <w:rStyle w:val="Hipercze"/>
          <w:color w:val="auto"/>
          <w:sz w:val="22"/>
          <w:szCs w:val="22"/>
        </w:rPr>
      </w:pPr>
    </w:p>
    <w:p w:rsidR="00F504DF" w:rsidRDefault="000A2F3D" w:rsidP="00B610EC">
      <w:pPr>
        <w:pStyle w:val="Akapitzlist"/>
        <w:numPr>
          <w:ilvl w:val="0"/>
          <w:numId w:val="12"/>
        </w:numPr>
        <w:ind w:left="426"/>
        <w:jc w:val="both"/>
      </w:pPr>
      <w:r w:rsidRPr="00B610EC">
        <w:rPr>
          <w:sz w:val="20"/>
          <w:szCs w:val="20"/>
        </w:rPr>
        <w:t xml:space="preserve">Administratorem Państwa danych osobowych jest </w:t>
      </w:r>
      <w:r w:rsidR="00A0788E" w:rsidRPr="00A0788E">
        <w:rPr>
          <w:rFonts w:asciiTheme="minorHAnsi" w:hAnsiTheme="minorHAnsi" w:cstheme="minorHAnsi"/>
          <w:b/>
        </w:rPr>
        <w:t>Liceum Ogólnokształcące im. Tadeusza Kościuszki, ul. Kościelna 12,   56-500 Syców, Tel.: 62 785 22 41 Tel.: 728 858 639, e-mail:  sekretariat@losycow.pl</w:t>
      </w:r>
    </w:p>
    <w:p w:rsidR="00ED6464" w:rsidRPr="00A733F1" w:rsidRDefault="00ED6464" w:rsidP="00F504DF">
      <w:pPr>
        <w:pStyle w:val="Akapitzlist"/>
        <w:numPr>
          <w:ilvl w:val="0"/>
          <w:numId w:val="12"/>
        </w:numPr>
        <w:ind w:left="426"/>
        <w:jc w:val="both"/>
      </w:pPr>
      <w:r w:rsidRPr="00A733F1">
        <w:rPr>
          <w:sz w:val="20"/>
          <w:szCs w:val="20"/>
        </w:rPr>
        <w:t xml:space="preserve">Inspektorem Ochrony Danych jest Marek Adamaszek, z którym można się skontaktować e  -mailowo: </w:t>
      </w:r>
      <w:r w:rsidR="00DE3027" w:rsidRPr="00A733F1">
        <w:rPr>
          <w:sz w:val="20"/>
          <w:szCs w:val="20"/>
        </w:rPr>
        <w:t xml:space="preserve">madamaszek@zontekiwspolnicy.pl </w:t>
      </w:r>
      <w:r w:rsidRPr="00A733F1">
        <w:rPr>
          <w:sz w:val="20"/>
          <w:szCs w:val="20"/>
        </w:rPr>
        <w:t>oraz telefonicznie: +48 608294903</w:t>
      </w:r>
    </w:p>
    <w:p w:rsidR="001506F1" w:rsidRPr="00414D0C" w:rsidRDefault="001506F1" w:rsidP="001506F1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Dane uczniów i ich rodziców lub /i opiekunów prawnych w trakcie trwania nauki wykorzystujemy w celu wykonywania ciążących na Szkole obowiązków prawnych do których należą:</w:t>
      </w:r>
    </w:p>
    <w:p w:rsidR="001506F1" w:rsidRPr="00414D0C" w:rsidRDefault="00351AB5" w:rsidP="00A216F3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6 ust 1 lit c </w:t>
      </w:r>
      <w:r w:rsidR="004B3689">
        <w:rPr>
          <w:sz w:val="20"/>
          <w:szCs w:val="20"/>
        </w:rPr>
        <w:t xml:space="preserve">RODO </w:t>
      </w:r>
      <w:r w:rsidR="001506F1" w:rsidRPr="00414D0C">
        <w:rPr>
          <w:sz w:val="20"/>
          <w:szCs w:val="20"/>
        </w:rPr>
        <w:t>prowadzenie księgi uczniów – w księdze tej wpisuje się imię (imiona) i nazwisko, datę i miejsce urodzenia, numer PESEL oraz adres zamieszkania ucznia, imiona i nazwiska rodziców oraz adresy ich zamieszkania, jeżeli są różne od adresu zamieszkania ucznia, a także datę rozpoczęcia nauki w danej szkole oraz oddział, do którego ucznia przyjęto. W księdze uczniów odnotowuje się datę ukończenia szkoły albo datę i przyczynę opuszczenia szkoły przez ucznia;</w:t>
      </w:r>
    </w:p>
    <w:p w:rsidR="001506F1" w:rsidRPr="00414D0C" w:rsidRDefault="00351AB5" w:rsidP="00A216F3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sz w:val="20"/>
          <w:szCs w:val="20"/>
        </w:rPr>
      </w:pPr>
      <w:r>
        <w:rPr>
          <w:sz w:val="20"/>
          <w:szCs w:val="20"/>
        </w:rPr>
        <w:t>Art. 6 ust 1 lit c</w:t>
      </w:r>
      <w:r w:rsidR="004B3689">
        <w:rPr>
          <w:sz w:val="20"/>
          <w:szCs w:val="20"/>
        </w:rPr>
        <w:t xml:space="preserve"> RODO</w:t>
      </w:r>
      <w:r w:rsidR="00A733F1">
        <w:rPr>
          <w:sz w:val="20"/>
          <w:szCs w:val="20"/>
        </w:rPr>
        <w:t xml:space="preserve"> </w:t>
      </w:r>
      <w:r w:rsidR="001506F1" w:rsidRPr="00414D0C">
        <w:rPr>
          <w:sz w:val="20"/>
          <w:szCs w:val="20"/>
        </w:rPr>
        <w:t xml:space="preserve">prowadzenie dziennika lekcyjnego - do dziennika wpisuje się nazwiska i imiona uczniów, daty i miejsca urodzenia oraz adresy ich zamieszkania, imiona i nazwiska rodziców oraz adresy ich zamieszkania, jeżeli są różne od adresu </w:t>
      </w:r>
      <w:r w:rsidR="004B2643">
        <w:rPr>
          <w:sz w:val="20"/>
          <w:szCs w:val="20"/>
        </w:rPr>
        <w:t xml:space="preserve">zamieszkania ucznia, </w:t>
      </w:r>
      <w:r w:rsidR="001506F1" w:rsidRPr="00414D0C">
        <w:rPr>
          <w:sz w:val="20"/>
          <w:szCs w:val="20"/>
        </w:rPr>
        <w:t>adresy poczty elektronicznej rodziców i numery ich telefonów, jeżeli je posiadają, imiona i nazwiska nauczycieli prowadzących zajęcia edukacyjne oraz tygodniowy plan zajęć edukacyjnych. Do dziennika wpisuje się również obecność uczniów na zajęciach edukacyjnych, a także liczbę godzin usprawiedliwionych i nieusprawiedliwionych nieobecności na tych zajęciach oraz wpisuje się tematy przeprowadzonych zajęć edukacyjnych, oceny bieżące, śródroczne i roczne (semestralne) oceny klasyfikacyjne z zajęć edukacyjnych uzyskane przez uczniów oraz śródroczne i roczne oceny klasyfikacyjne zachowania;</w:t>
      </w:r>
    </w:p>
    <w:p w:rsidR="001506F1" w:rsidRPr="00414D0C" w:rsidRDefault="00351AB5" w:rsidP="00A216F3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6 ust 1 lit c </w:t>
      </w:r>
      <w:r w:rsidR="004B3689">
        <w:rPr>
          <w:sz w:val="20"/>
          <w:szCs w:val="20"/>
        </w:rPr>
        <w:t xml:space="preserve">RODO </w:t>
      </w:r>
      <w:r w:rsidR="001506F1" w:rsidRPr="00414D0C">
        <w:rPr>
          <w:sz w:val="20"/>
          <w:szCs w:val="20"/>
        </w:rPr>
        <w:t>prowadzenie arkuszy ocen oraz księgi arkuszy ocen – do arkusza ocen wpisuje się końcowe opisowe oceny klasyfikacyjne z zajęć edukacyjnych, roczne opisowe oceny klasyfikacyjne z zajęć edukacyjnych i roczne opisowe oceny klasyfikacyjne zachowania, informacje o wynikach egzaminów maturalnych;</w:t>
      </w:r>
    </w:p>
    <w:p w:rsidR="001506F1" w:rsidRDefault="00351AB5" w:rsidP="00A216F3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6 ust 1 lit c </w:t>
      </w:r>
      <w:r w:rsidR="004B3689">
        <w:rPr>
          <w:sz w:val="20"/>
          <w:szCs w:val="20"/>
        </w:rPr>
        <w:t xml:space="preserve">RODO </w:t>
      </w:r>
      <w:r w:rsidR="001506F1" w:rsidRPr="00414D0C">
        <w:rPr>
          <w:sz w:val="20"/>
          <w:szCs w:val="20"/>
        </w:rPr>
        <w:t xml:space="preserve">prowadzenie dziennika pedagoga, psychologa, doradcy zawodowego – w dzienniku wpisuje się tygodniowy plan zajęć, zajęcia i czynności przeprowadzone w poszczególnych dniach, w tym informacje o kontaktach z osobami i instytucjami, z którymi współdziała przy wykonywaniu swoich zadań, imiona i nazwiska dzieci, uczniów, słuchaczy lub wychowanków, objętych różnymi formami pomocy, </w:t>
      </w:r>
      <w:r w:rsidR="00A216F3">
        <w:rPr>
          <w:sz w:val="20"/>
          <w:szCs w:val="20"/>
        </w:rPr>
        <w:br/>
      </w:r>
      <w:r w:rsidR="001506F1" w:rsidRPr="00414D0C">
        <w:rPr>
          <w:sz w:val="20"/>
          <w:szCs w:val="20"/>
        </w:rPr>
        <w:t>w szczególności pomocą psychologiczno-pedagogiczną;</w:t>
      </w:r>
    </w:p>
    <w:p w:rsidR="00FF2ABE" w:rsidRPr="00FF2ABE" w:rsidRDefault="00FF2ABE" w:rsidP="00FF2ABE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sz w:val="20"/>
          <w:szCs w:val="20"/>
        </w:rPr>
      </w:pPr>
      <w:r>
        <w:rPr>
          <w:sz w:val="20"/>
          <w:szCs w:val="20"/>
        </w:rPr>
        <w:t>Na podstawie art. 6 ust 1 lit c przeprowadzenie testów sprawnościowych i wpisywanie ich do rejestru sportowetalenty.gov.pl zakres danych osobowych określony został w art. 36a ustawy o sporcie.</w:t>
      </w:r>
    </w:p>
    <w:p w:rsidR="001506F1" w:rsidRPr="00414D0C" w:rsidRDefault="001506F1" w:rsidP="00785EB3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Z danych przetwarzanych do realizacji wyżej wymienionych obowiązków Szkoła będzie korzystać przez czas niezbędny do: sprawowania opieki nad dzieckiem w trakcie przebywania w szkole oraz rejestracji jego wyników w nauce i zachowaniu, przez czas jaki przepis prawa lub instrukcja kancelaryjna szkoły wymaga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>w zakresie przechowywania poszczególnych rejestrów, dzienników i ksiąg ewidencyjnych.</w:t>
      </w:r>
    </w:p>
    <w:p w:rsidR="001506F1" w:rsidRPr="00414D0C" w:rsidRDefault="001506F1" w:rsidP="001506F1">
      <w:pPr>
        <w:pStyle w:val="Akapitzlist"/>
        <w:numPr>
          <w:ilvl w:val="3"/>
          <w:numId w:val="2"/>
        </w:numPr>
        <w:spacing w:after="0"/>
        <w:ind w:left="425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Dane uczniów przechowywane są w zależności od rodzaju dokumentacji odpowiednio:</w:t>
      </w:r>
    </w:p>
    <w:p w:rsidR="001506F1" w:rsidRPr="00414D0C" w:rsidRDefault="001506F1" w:rsidP="001506F1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dziennik lekcyjny przez okres 5 lat;</w:t>
      </w:r>
    </w:p>
    <w:p w:rsidR="001506F1" w:rsidRPr="00414D0C" w:rsidRDefault="001506F1" w:rsidP="001506F1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księgi uczniów przez okres 10 lat,</w:t>
      </w:r>
    </w:p>
    <w:p w:rsidR="001506F1" w:rsidRPr="00414D0C" w:rsidRDefault="001506F1" w:rsidP="001506F1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arkusze ocen przez okres 50 lat,</w:t>
      </w:r>
    </w:p>
    <w:p w:rsidR="001506F1" w:rsidRPr="00414D0C" w:rsidRDefault="001506F1" w:rsidP="001506F1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inne ewidencje takie jak rejestr czytelników biblioteki przez okres nie dłuższy niż do zakończenia nauki i rozliczenia się z biblioteką, </w:t>
      </w:r>
    </w:p>
    <w:p w:rsidR="001506F1" w:rsidRPr="00414D0C" w:rsidRDefault="001506F1" w:rsidP="001506F1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414D0C">
        <w:rPr>
          <w:sz w:val="20"/>
          <w:szCs w:val="20"/>
        </w:rPr>
        <w:lastRenderedPageBreak/>
        <w:t>pozostałe dane dotyczące informacji zawartych w dzienniku pedagoga, psychologa, pielęgniarki przechowywane są zgodnie z przepisami szczegółowymi w powyższym zakresie.</w:t>
      </w:r>
    </w:p>
    <w:p w:rsidR="001506F1" w:rsidRPr="00414D0C" w:rsidRDefault="001506F1" w:rsidP="001506F1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Obraz z monitoringu szkolnego w otoczeniu Szkoły, holu i korytarzach przechowywany jest przez Szkołę przez okres do 30 dni. W przypadku w którym nagrania obrazu stanowią dowód w postępowaniu prowadzonym na podstawie prawa lub Szkoła albo administrator budynku powziął wiadomość, że mogą one stanowić dowód w postępowaniu, termin powyższy ulega przedłużeniu do czasu prawomocnego zakończenia postępowania.</w:t>
      </w:r>
    </w:p>
    <w:p w:rsidR="001506F1" w:rsidRPr="00414D0C" w:rsidRDefault="001506F1" w:rsidP="006661B5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Pani/Pana dane jako ucznia szkoła przekazuje podmiotom określonym w przepisach prawa do których należą:</w:t>
      </w:r>
    </w:p>
    <w:p w:rsidR="001506F1" w:rsidRDefault="001506F1" w:rsidP="004D49A5">
      <w:pPr>
        <w:pStyle w:val="Akapitzlist"/>
        <w:numPr>
          <w:ilvl w:val="0"/>
          <w:numId w:val="11"/>
        </w:numPr>
        <w:spacing w:after="0" w:line="240" w:lineRule="auto"/>
        <w:ind w:left="1145" w:hanging="357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Minister Edukacji Narodowej - dane przekazywane poprze system informacji oświatowej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 xml:space="preserve">w zakresie wynikającym z przepisów ustawy o systemie informacji oświatowej; </w:t>
      </w:r>
    </w:p>
    <w:p w:rsidR="00FF2ABE" w:rsidRPr="004D49A5" w:rsidRDefault="004D49A5" w:rsidP="004D49A5">
      <w:pPr>
        <w:numPr>
          <w:ilvl w:val="0"/>
          <w:numId w:val="11"/>
        </w:numPr>
        <w:spacing w:after="0" w:line="240" w:lineRule="auto"/>
        <w:ind w:left="1145" w:hanging="357"/>
        <w:rPr>
          <w:sz w:val="20"/>
          <w:szCs w:val="20"/>
        </w:rPr>
      </w:pPr>
      <w:r w:rsidRPr="004D49A5">
        <w:rPr>
          <w:sz w:val="20"/>
          <w:szCs w:val="20"/>
        </w:rPr>
        <w:t xml:space="preserve">Minister Sportu i Turystyki, z siedzibą w Warszawie (00-082), przy ul. Senatorskiej 14 </w:t>
      </w:r>
      <w:r>
        <w:rPr>
          <w:sz w:val="20"/>
          <w:szCs w:val="20"/>
        </w:rPr>
        <w:t>– dane rozkazywane w ramach „Sportowe Talenty”</w:t>
      </w:r>
    </w:p>
    <w:p w:rsidR="001506F1" w:rsidRPr="00414D0C" w:rsidRDefault="001506F1" w:rsidP="004D49A5">
      <w:pPr>
        <w:pStyle w:val="Akapitzlist"/>
        <w:numPr>
          <w:ilvl w:val="0"/>
          <w:numId w:val="11"/>
        </w:numPr>
        <w:spacing w:after="0" w:line="240" w:lineRule="auto"/>
        <w:ind w:left="1145" w:hanging="357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Okręgowa Komisja Egzaminacyjna- w zakresie wynikającym z rozporządzenia Ministra Edukacji Narodowej w sprawie szczegółowych warunków i sposobu prowadzenia egzaminu gimnazjalnego i egzaminu maturalnego;</w:t>
      </w:r>
    </w:p>
    <w:p w:rsidR="001506F1" w:rsidRPr="00414D0C" w:rsidRDefault="001506F1" w:rsidP="001506F1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sądom, policji i innym organom i służbom prawnie uprawnionych do ich pozyskiwania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>i przetwarzania w związku z realizacją swoich zadań ustawowych - jeśli o nie wystąpią.</w:t>
      </w:r>
    </w:p>
    <w:p w:rsidR="001506F1" w:rsidRPr="00414D0C" w:rsidRDefault="001506F1" w:rsidP="001506F1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podmiotom przetwarzającym Wasze dane w naszym imieniu przez inne podmioty w związku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>z realizacją procesu nauczania, w tym:</w:t>
      </w:r>
    </w:p>
    <w:p w:rsidR="001506F1" w:rsidRPr="00414D0C" w:rsidRDefault="001506F1" w:rsidP="001506F1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>podmiotom obsługującym nasze systemy teleinformatyczne lub dostarczającym nam usługi informatyczne typu: dziennik elektroniczny, arkusz ocen i inne;</w:t>
      </w:r>
    </w:p>
    <w:p w:rsidR="001506F1" w:rsidRPr="00414D0C" w:rsidRDefault="001506F1" w:rsidP="001506F1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>podmiotom świadczącym dla nas usługi w zakresie poczty elektronicznej i innych usług komunikacji elektronicznej.</w:t>
      </w:r>
    </w:p>
    <w:p w:rsidR="001506F1" w:rsidRPr="00414D0C" w:rsidRDefault="001506F1" w:rsidP="001506F1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W celu zapewnienia bezpieczeństwa uczniów i pracowników niektóre miejsca (wejście do budynku, hol, korytarze) są objęte monitoringiem wizyjnym z rejestracją obrazu na zasadach określonych w art. 108a ustawy Prawo oświatowe. Administratorem tych danych jest Szkoła. </w:t>
      </w:r>
    </w:p>
    <w:p w:rsidR="001506F1" w:rsidRPr="00414D0C" w:rsidRDefault="001506F1" w:rsidP="001506F1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Zgodnie z przepisami prawa o ochronie danych przysługuje Pani/Panu prawo do:</w:t>
      </w:r>
    </w:p>
    <w:p w:rsidR="001506F1" w:rsidRPr="00414D0C" w:rsidRDefault="001506F1" w:rsidP="001506F1">
      <w:p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dostępu do treści swoich danych oraz otrzymania ich kopii, sprostowania swoich danych, jeśli są błędne (niezgodne ze stanem faktycznym), usunięcia danych (dotyczy tylko tych danych, które nie są niezbędne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>z punktu widzenia przepisów prawa),ograniczenia przetwarzania, przy czym przepisy odrębne mogą wyłączyć możliwość skorzystania z tego prawa, wycofania zgody na przetwarzanie danych, których podstawą przetwarzania była wyrażona wcześniej zgoda, oraz prawo do wniesienia skargi do Prezesa UODO na niezgodne z prawem przetwarzanie Pani danych.</w:t>
      </w:r>
    </w:p>
    <w:p w:rsidR="001506F1" w:rsidRPr="00414D0C" w:rsidRDefault="001506F1" w:rsidP="001506F1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Podanie i przetwarzanie Pani/Pana danych w zakresie wskazanym w punkcie 3 jest obowiązkiem prawnym. Obowiązek ich przetwarzania wynika z przepisów prawa, a w szczególności z: </w:t>
      </w:r>
    </w:p>
    <w:p w:rsidR="001506F1" w:rsidRDefault="001506F1" w:rsidP="001506F1">
      <w:p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Rozporządzenia Ministra Edukacji narodowej z</w:t>
      </w:r>
      <w:r w:rsidR="00A216F3">
        <w:rPr>
          <w:sz w:val="20"/>
          <w:szCs w:val="20"/>
        </w:rPr>
        <w:t xml:space="preserve"> dnia 14 maja 2017 r. w sprawie</w:t>
      </w:r>
      <w:r w:rsidRPr="00414D0C">
        <w:rPr>
          <w:sz w:val="20"/>
          <w:szCs w:val="20"/>
        </w:rPr>
        <w:t xml:space="preserve"> przeprowadzania postępowania rekrutacyjnego oraz postępowania uzupełniającego na lata szkolne 2017/2018- 2019/2020 do trzyletniego liceum ogólnokształcącego, czteroletniego technikum i branżowej szkoły 1 stopnia, dla kandydatów będących absolwentami dotychczasowego gimnazjum,</w:t>
      </w:r>
    </w:p>
    <w:p w:rsidR="00FF2ABE" w:rsidRPr="00414D0C" w:rsidRDefault="00FF2ABE" w:rsidP="001506F1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FF2ABE">
        <w:rPr>
          <w:sz w:val="20"/>
          <w:szCs w:val="20"/>
        </w:rPr>
        <w:t>stawy o sporcie z dnia 25 czerwca 2010 ro</w:t>
      </w:r>
      <w:r>
        <w:rPr>
          <w:sz w:val="20"/>
          <w:szCs w:val="20"/>
        </w:rPr>
        <w:t>ku (Dz. U. z 2023, poz. 2048.), oraz Ustawa Prawo Oświatowe z dnia 14 grudnia 2016r.</w:t>
      </w:r>
      <w:r w:rsidRPr="00FF2ABE">
        <w:t xml:space="preserve"> </w:t>
      </w:r>
      <w:r w:rsidRPr="00FF2ABE">
        <w:rPr>
          <w:sz w:val="20"/>
          <w:szCs w:val="20"/>
        </w:rPr>
        <w:t>(Dz. U. z 2023 r. poz. 900, 1672, 1718, 2005)</w:t>
      </w:r>
    </w:p>
    <w:p w:rsidR="001506F1" w:rsidRPr="00414D0C" w:rsidRDefault="001506F1" w:rsidP="001506F1">
      <w:p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Rozporządzenia Ministra Edukacji narodowej z dnia 25 sierpnia 2017 r.  w sprawie sposobu prowadzenia przez publiczne przedszkola, szkoły i placówki dokumentacji przebiegu nauczania, działalności wychowawczej i opiekuńczej oraz rodzajów tej dokumentacji.</w:t>
      </w:r>
    </w:p>
    <w:p w:rsidR="002F0A99" w:rsidRPr="00414D0C" w:rsidRDefault="00473A1B" w:rsidP="00E4486A">
      <w:pPr>
        <w:spacing w:after="200" w:line="276" w:lineRule="auto"/>
        <w:rPr>
          <w:sz w:val="20"/>
          <w:szCs w:val="20"/>
        </w:rPr>
      </w:pPr>
    </w:p>
    <w:sectPr w:rsidR="002F0A99" w:rsidRPr="00414D0C" w:rsidSect="008826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A1B" w:rsidRDefault="00473A1B" w:rsidP="00036425">
      <w:pPr>
        <w:spacing w:after="0" w:line="240" w:lineRule="auto"/>
      </w:pPr>
      <w:r>
        <w:separator/>
      </w:r>
    </w:p>
  </w:endnote>
  <w:endnote w:type="continuationSeparator" w:id="0">
    <w:p w:rsidR="00473A1B" w:rsidRDefault="00473A1B" w:rsidP="0003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A1B" w:rsidRDefault="00473A1B" w:rsidP="00036425">
      <w:pPr>
        <w:spacing w:after="0" w:line="240" w:lineRule="auto"/>
      </w:pPr>
      <w:r>
        <w:separator/>
      </w:r>
    </w:p>
  </w:footnote>
  <w:footnote w:type="continuationSeparator" w:id="0">
    <w:p w:rsidR="00473A1B" w:rsidRDefault="00473A1B" w:rsidP="0003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764" w:rsidRPr="00DE3027" w:rsidRDefault="00250764" w:rsidP="00250764">
    <w:pPr>
      <w:spacing w:after="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35"/>
    <w:multiLevelType w:val="hybridMultilevel"/>
    <w:tmpl w:val="63CAAC5E"/>
    <w:lvl w:ilvl="0" w:tplc="C3C0268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A1AB4CA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432FE3"/>
    <w:multiLevelType w:val="hybridMultilevel"/>
    <w:tmpl w:val="981632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EF75A93"/>
    <w:multiLevelType w:val="hybridMultilevel"/>
    <w:tmpl w:val="10E440A8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1172849A">
      <w:start w:val="1"/>
      <w:numFmt w:val="lowerLetter"/>
      <w:lvlText w:val="%2)"/>
      <w:lvlJc w:val="left"/>
      <w:pPr>
        <w:tabs>
          <w:tab w:val="num" w:pos="2494"/>
        </w:tabs>
        <w:ind w:left="2494" w:hanging="705"/>
      </w:pPr>
      <w:rPr>
        <w:rFonts w:hint="default"/>
      </w:rPr>
    </w:lvl>
    <w:lvl w:ilvl="2" w:tplc="B85ACA9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3AD7F8A"/>
    <w:multiLevelType w:val="hybridMultilevel"/>
    <w:tmpl w:val="52D8AA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0C34EF"/>
    <w:multiLevelType w:val="hybridMultilevel"/>
    <w:tmpl w:val="7ED09594"/>
    <w:lvl w:ilvl="0" w:tplc="DAA0EAD0">
      <w:start w:val="1"/>
      <w:numFmt w:val="lowerLetter"/>
      <w:lvlText w:val="%1)"/>
      <w:lvlJc w:val="left"/>
      <w:pPr>
        <w:tabs>
          <w:tab w:val="num" w:pos="1794"/>
        </w:tabs>
        <w:ind w:left="179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" w15:restartNumberingAfterBreak="0">
    <w:nsid w:val="288D6E11"/>
    <w:multiLevelType w:val="multilevel"/>
    <w:tmpl w:val="8D70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D205B"/>
    <w:multiLevelType w:val="hybridMultilevel"/>
    <w:tmpl w:val="42C8453E"/>
    <w:lvl w:ilvl="0" w:tplc="D0780AA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1172849A">
      <w:start w:val="1"/>
      <w:numFmt w:val="lowerLetter"/>
      <w:lvlText w:val="%2)"/>
      <w:lvlJc w:val="left"/>
      <w:pPr>
        <w:tabs>
          <w:tab w:val="num" w:pos="2142"/>
        </w:tabs>
        <w:ind w:left="2142" w:hanging="705"/>
      </w:pPr>
      <w:rPr>
        <w:rFonts w:hint="default"/>
      </w:rPr>
    </w:lvl>
    <w:lvl w:ilvl="2" w:tplc="DED2993A">
      <w:start w:val="1"/>
      <w:numFmt w:val="decimal"/>
      <w:lvlText w:val="%3)"/>
      <w:lvlJc w:val="left"/>
      <w:pPr>
        <w:tabs>
          <w:tab w:val="num" w:pos="3057"/>
        </w:tabs>
        <w:ind w:left="305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2D4A192A"/>
    <w:multiLevelType w:val="multilevel"/>
    <w:tmpl w:val="C2A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4B136D7A"/>
    <w:multiLevelType w:val="hybridMultilevel"/>
    <w:tmpl w:val="7E90D9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DB2F22"/>
    <w:multiLevelType w:val="hybridMultilevel"/>
    <w:tmpl w:val="C3622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C1F0D"/>
    <w:multiLevelType w:val="hybridMultilevel"/>
    <w:tmpl w:val="F7F41502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67E6337A"/>
    <w:multiLevelType w:val="hybridMultilevel"/>
    <w:tmpl w:val="00A636EA"/>
    <w:lvl w:ilvl="0" w:tplc="17323E9C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563952"/>
    <w:multiLevelType w:val="hybridMultilevel"/>
    <w:tmpl w:val="3E56EC3E"/>
    <w:lvl w:ilvl="0" w:tplc="B224B80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0A"/>
    <w:rsid w:val="00006D88"/>
    <w:rsid w:val="00006EE6"/>
    <w:rsid w:val="00036425"/>
    <w:rsid w:val="00052FD4"/>
    <w:rsid w:val="00054D13"/>
    <w:rsid w:val="000A2F3D"/>
    <w:rsid w:val="000A75CF"/>
    <w:rsid w:val="000B2435"/>
    <w:rsid w:val="00110BD4"/>
    <w:rsid w:val="001229D1"/>
    <w:rsid w:val="001506F1"/>
    <w:rsid w:val="00190815"/>
    <w:rsid w:val="001B6178"/>
    <w:rsid w:val="001C4037"/>
    <w:rsid w:val="001D5B82"/>
    <w:rsid w:val="00204860"/>
    <w:rsid w:val="00215C15"/>
    <w:rsid w:val="0022770A"/>
    <w:rsid w:val="00250764"/>
    <w:rsid w:val="0029379C"/>
    <w:rsid w:val="002A6E87"/>
    <w:rsid w:val="00304F7F"/>
    <w:rsid w:val="00326F76"/>
    <w:rsid w:val="00351AB5"/>
    <w:rsid w:val="00381A8D"/>
    <w:rsid w:val="003C5172"/>
    <w:rsid w:val="00405EA9"/>
    <w:rsid w:val="00407298"/>
    <w:rsid w:val="00412578"/>
    <w:rsid w:val="00414D0C"/>
    <w:rsid w:val="004223EA"/>
    <w:rsid w:val="00437CF9"/>
    <w:rsid w:val="00471329"/>
    <w:rsid w:val="00473A1B"/>
    <w:rsid w:val="00497C58"/>
    <w:rsid w:val="004B1FE3"/>
    <w:rsid w:val="004B2643"/>
    <w:rsid w:val="004B3689"/>
    <w:rsid w:val="004C57D1"/>
    <w:rsid w:val="004D1889"/>
    <w:rsid w:val="004D49A5"/>
    <w:rsid w:val="00515707"/>
    <w:rsid w:val="00543C76"/>
    <w:rsid w:val="00562D15"/>
    <w:rsid w:val="00576AB4"/>
    <w:rsid w:val="00592233"/>
    <w:rsid w:val="005A52A1"/>
    <w:rsid w:val="005A61DA"/>
    <w:rsid w:val="00630FE0"/>
    <w:rsid w:val="00665BD5"/>
    <w:rsid w:val="00671992"/>
    <w:rsid w:val="006D74C7"/>
    <w:rsid w:val="00731960"/>
    <w:rsid w:val="0074296F"/>
    <w:rsid w:val="0074423C"/>
    <w:rsid w:val="0078543A"/>
    <w:rsid w:val="00795B03"/>
    <w:rsid w:val="0079724B"/>
    <w:rsid w:val="007D3A1D"/>
    <w:rsid w:val="007F72AF"/>
    <w:rsid w:val="00861B1C"/>
    <w:rsid w:val="00881B99"/>
    <w:rsid w:val="008826DE"/>
    <w:rsid w:val="008E057F"/>
    <w:rsid w:val="00983CB0"/>
    <w:rsid w:val="009B500A"/>
    <w:rsid w:val="00A04DCB"/>
    <w:rsid w:val="00A06E03"/>
    <w:rsid w:val="00A0788E"/>
    <w:rsid w:val="00A216F3"/>
    <w:rsid w:val="00A40120"/>
    <w:rsid w:val="00A733F1"/>
    <w:rsid w:val="00AB653B"/>
    <w:rsid w:val="00AC0DAA"/>
    <w:rsid w:val="00AD2D47"/>
    <w:rsid w:val="00AD7FA7"/>
    <w:rsid w:val="00B07C60"/>
    <w:rsid w:val="00B51689"/>
    <w:rsid w:val="00B610EC"/>
    <w:rsid w:val="00B66846"/>
    <w:rsid w:val="00BA00A0"/>
    <w:rsid w:val="00BB1820"/>
    <w:rsid w:val="00BB6EC1"/>
    <w:rsid w:val="00BD7E53"/>
    <w:rsid w:val="00BF339B"/>
    <w:rsid w:val="00C37047"/>
    <w:rsid w:val="00C60978"/>
    <w:rsid w:val="00C85303"/>
    <w:rsid w:val="00C915B4"/>
    <w:rsid w:val="00CB2D75"/>
    <w:rsid w:val="00CC081F"/>
    <w:rsid w:val="00D2033B"/>
    <w:rsid w:val="00D50A8B"/>
    <w:rsid w:val="00D51FBA"/>
    <w:rsid w:val="00D66741"/>
    <w:rsid w:val="00DC5BC9"/>
    <w:rsid w:val="00DD12A7"/>
    <w:rsid w:val="00DE3027"/>
    <w:rsid w:val="00DF4577"/>
    <w:rsid w:val="00E2685C"/>
    <w:rsid w:val="00E35D83"/>
    <w:rsid w:val="00E41072"/>
    <w:rsid w:val="00E4486A"/>
    <w:rsid w:val="00E615FE"/>
    <w:rsid w:val="00EB49D8"/>
    <w:rsid w:val="00ED2758"/>
    <w:rsid w:val="00ED6464"/>
    <w:rsid w:val="00ED7023"/>
    <w:rsid w:val="00F16FED"/>
    <w:rsid w:val="00F211C5"/>
    <w:rsid w:val="00F35206"/>
    <w:rsid w:val="00F37696"/>
    <w:rsid w:val="00F504DF"/>
    <w:rsid w:val="00F67EBB"/>
    <w:rsid w:val="00F87262"/>
    <w:rsid w:val="00FA141E"/>
    <w:rsid w:val="00FA1A3C"/>
    <w:rsid w:val="00FF199C"/>
    <w:rsid w:val="00FF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9805A7-5F3D-1C42-AEBF-F29876BB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77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77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4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4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425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36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6425"/>
    <w:rPr>
      <w:b/>
      <w:bCs/>
      <w:color w:val="000000" w:themeColor="text1"/>
    </w:rPr>
  </w:style>
  <w:style w:type="character" w:customStyle="1" w:styleId="col-sm-10">
    <w:name w:val="col-sm-10"/>
    <w:basedOn w:val="Domylnaczcionkaakapitu"/>
    <w:rsid w:val="00B66846"/>
  </w:style>
  <w:style w:type="paragraph" w:customStyle="1" w:styleId="Normalny1">
    <w:name w:val="Normalny1"/>
    <w:rsid w:val="00F211C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21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Administrator</cp:lastModifiedBy>
  <cp:revision>2</cp:revision>
  <dcterms:created xsi:type="dcterms:W3CDTF">2024-04-11T07:42:00Z</dcterms:created>
  <dcterms:modified xsi:type="dcterms:W3CDTF">2024-04-11T07:42:00Z</dcterms:modified>
</cp:coreProperties>
</file>