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400"/>
        <w:tblW w:w="14578" w:type="dxa"/>
        <w:tblLayout w:type="fixed"/>
        <w:tblLook w:val="0600"/>
      </w:tblPr>
      <w:tblGrid>
        <w:gridCol w:w="385"/>
        <w:gridCol w:w="6"/>
        <w:gridCol w:w="1978"/>
        <w:gridCol w:w="6"/>
        <w:gridCol w:w="2420"/>
        <w:gridCol w:w="6"/>
        <w:gridCol w:w="2420"/>
        <w:gridCol w:w="6"/>
        <w:gridCol w:w="2420"/>
        <w:gridCol w:w="6"/>
        <w:gridCol w:w="2420"/>
        <w:gridCol w:w="6"/>
        <w:gridCol w:w="2488"/>
        <w:gridCol w:w="11"/>
      </w:tblGrid>
      <w:tr w:rsidR="00F229D1" w:rsidRPr="008A01BA" w:rsidTr="00283E75">
        <w:trPr>
          <w:trHeight w:val="33"/>
        </w:trPr>
        <w:tc>
          <w:tcPr>
            <w:tcW w:w="14578" w:type="dxa"/>
            <w:gridSpan w:val="14"/>
            <w:tcBorders>
              <w:top w:val="nil"/>
              <w:left w:val="nil"/>
              <w:right w:val="nil"/>
            </w:tcBorders>
          </w:tcPr>
          <w:p w:rsidR="004A77B9" w:rsidRDefault="00F229D1" w:rsidP="004A77B9">
            <w:pPr>
              <w:spacing w:after="0"/>
              <w:rPr>
                <w:rFonts w:cstheme="minorHAnsi"/>
                <w:iCs/>
              </w:rPr>
            </w:pPr>
            <w:r w:rsidRPr="004A77B9">
              <w:rPr>
                <w:rFonts w:ascii="Calibri" w:hAnsi="Calibri" w:cs="Calibri"/>
                <w:b/>
              </w:rPr>
              <w:t xml:space="preserve">Wymagania edukacyjne na poszczególne oceny </w:t>
            </w:r>
            <w:r w:rsidR="0074331C" w:rsidRPr="004A77B9">
              <w:rPr>
                <w:rFonts w:ascii="Calibri" w:hAnsi="Calibri" w:cs="Calibri"/>
                <w:b/>
              </w:rPr>
              <w:t xml:space="preserve">z przedmiotu „wiedza o społeczeństwie” </w:t>
            </w:r>
            <w:r w:rsidRPr="004A77B9">
              <w:rPr>
                <w:rFonts w:ascii="Calibri" w:hAnsi="Calibri" w:cs="Calibri"/>
                <w:b/>
              </w:rPr>
              <w:t>dla klasy 2</w:t>
            </w:r>
            <w:r w:rsidR="0074331C" w:rsidRPr="004A77B9">
              <w:rPr>
                <w:rFonts w:ascii="Calibri" w:hAnsi="Calibri" w:cs="Calibri"/>
                <w:b/>
              </w:rPr>
              <w:t xml:space="preserve"> liceum ogólnokształcącego i technikum</w:t>
            </w:r>
            <w:r w:rsidR="004A77B9">
              <w:rPr>
                <w:rFonts w:cstheme="minorHAnsi"/>
                <w:b/>
              </w:rPr>
              <w:t>(do programu nauczania „W centrum uwagi. Zakres podstawowy”)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4331C" w:rsidRPr="00045B79" w:rsidRDefault="0074331C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Wymagania na poszczególne oceny</w:t>
            </w:r>
          </w:p>
        </w:tc>
      </w:tr>
      <w:tr w:rsidR="00283E75" w:rsidRPr="008A01BA" w:rsidTr="00283E75">
        <w:trPr>
          <w:gridAfter w:val="1"/>
          <w:wAfter w:w="11" w:type="dxa"/>
          <w:trHeight w:val="119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Zagadnienia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Konieczne (ocena dopuszczająca)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Podstawowe (ocena dostateczna)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Rozszerzające (ocena dobra)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Dopełniające (ocena bardzo dobra)</w:t>
            </w:r>
          </w:p>
        </w:tc>
        <w:tc>
          <w:tcPr>
            <w:tcW w:w="249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Wykraczające (ocena celująca)</w:t>
            </w:r>
          </w:p>
        </w:tc>
      </w:tr>
      <w:tr w:rsidR="00283E75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494" w:type="dxa"/>
            <w:gridSpan w:val="2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Rozdział 1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045B79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b/>
                <w:sz w:val="18"/>
                <w:szCs w:val="18"/>
              </w:rPr>
              <w:t>Temat lekcji: Normy prawne</w:t>
            </w:r>
          </w:p>
        </w:tc>
      </w:tr>
      <w:tr w:rsidR="00283E75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045B7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prawa i prawo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normy społeczne a prawo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cechy i budowa norm prawnych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akty prawne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45B79">
              <w:rPr>
                <w:rFonts w:ascii="Calibri" w:hAnsi="Calibri" w:cs="Calibri"/>
                <w:sz w:val="18"/>
                <w:szCs w:val="18"/>
              </w:rPr>
              <w:t>przepisy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podstawa prawna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zasady powoływania się na podstawę prawną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interpretacja przepisów prawnych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zasada</w:t>
            </w:r>
            <w:r w:rsidRPr="00091DDD">
              <w:rPr>
                <w:rFonts w:cstheme="minorHAnsi"/>
                <w:sz w:val="18"/>
                <w:szCs w:val="18"/>
              </w:rPr>
              <w:t xml:space="preserve">„nieznajomość </w:t>
            </w:r>
            <w:r w:rsidRPr="00091DDD">
              <w:rPr>
                <w:rFonts w:ascii="Calibri" w:hAnsi="Calibri" w:cs="Calibri"/>
                <w:sz w:val="18"/>
                <w:szCs w:val="18"/>
              </w:rPr>
              <w:t>prawa szkodzi”</w:t>
            </w:r>
          </w:p>
        </w:tc>
        <w:tc>
          <w:tcPr>
            <w:tcW w:w="2426" w:type="dxa"/>
            <w:gridSpan w:val="2"/>
          </w:tcPr>
          <w:p w:rsidR="00F229D1" w:rsidRPr="00045B7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podaje przykłady norm społecznych,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podaje przykłady aktów prawnych,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konsekwencje naruszania norm społecznych, w tym norm prawnych.</w:t>
            </w:r>
          </w:p>
          <w:p w:rsidR="00F229D1" w:rsidRPr="006D1112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6D1112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111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wyjaśnia znaczenie terminu „norma społeczna”,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typy norm społecznych,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różnych typów norm społecznych,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czym się różnią normy prawne od innych typów norm społecznych,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przyporządkowuje do poszczególnych typów norm odpowiednie kategorie oceny zachowania,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wymienia cechy norm prawnych,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>uzasadnia konieczność przestrzegania norm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wymienia pozytywne aspekty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poznawania prawa,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 znaczenie </w:t>
            </w:r>
            <w:r w:rsidRPr="000549DB">
              <w:rPr>
                <w:rFonts w:cstheme="minorHAnsi"/>
                <w:sz w:val="18"/>
                <w:szCs w:val="18"/>
              </w:rPr>
              <w:t>zasady „nieznajomość prawa szkodz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i”.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45B79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45B79">
              <w:rPr>
                <w:rFonts w:ascii="Calibri" w:hAnsi="Calibri" w:cs="Calibri"/>
                <w:sz w:val="18"/>
                <w:szCs w:val="18"/>
              </w:rPr>
              <w:t xml:space="preserve">podaje przepis </w:t>
            </w:r>
            <w:r w:rsidRPr="00045B79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, z którego wynika obowiązek </w:t>
            </w:r>
            <w:r>
              <w:rPr>
                <w:rFonts w:ascii="Calibri" w:hAnsi="Calibri" w:cs="Calibri"/>
                <w:sz w:val="18"/>
                <w:szCs w:val="18"/>
              </w:rPr>
              <w:t>wskazywania</w:t>
            </w:r>
            <w:r w:rsidRPr="00045B79">
              <w:rPr>
                <w:rFonts w:ascii="Calibri" w:hAnsi="Calibri" w:cs="Calibri"/>
                <w:sz w:val="18"/>
                <w:szCs w:val="18"/>
              </w:rPr>
              <w:t xml:space="preserve"> podstawy prawnej,</w:t>
            </w:r>
          </w:p>
          <w:p w:rsidR="00F229D1" w:rsidRPr="00045B79" w:rsidRDefault="00916FC7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045B79">
              <w:rPr>
                <w:rFonts w:ascii="Calibri" w:hAnsi="Calibri" w:cs="Calibri"/>
                <w:sz w:val="18"/>
                <w:szCs w:val="18"/>
              </w:rPr>
              <w:t>posługuje się oznaczeniami jednostek redakcyjnych aktu normatywnego,</w:t>
            </w:r>
          </w:p>
          <w:p w:rsidR="00F229D1" w:rsidRPr="00091DDD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jakie mogą być konsekwencje łamania zasady </w:t>
            </w:r>
            <w:r w:rsidRPr="00091DDD">
              <w:rPr>
                <w:rFonts w:cstheme="minorHAnsi"/>
                <w:sz w:val="18"/>
                <w:szCs w:val="18"/>
              </w:rPr>
              <w:t>„nieznajomość prawa szkodzi</w:t>
            </w:r>
            <w:r w:rsidRPr="00091DDD">
              <w:rPr>
                <w:rFonts w:ascii="Calibri" w:hAnsi="Calibri" w:cs="Calibri"/>
                <w:sz w:val="18"/>
                <w:szCs w:val="18"/>
              </w:rPr>
              <w:t>”,</w:t>
            </w:r>
          </w:p>
          <w:p w:rsidR="00F229D1" w:rsidRDefault="00F229D1" w:rsidP="00916FC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odczytuje z różnych źródeł [tekst</w:t>
            </w:r>
            <w:r w:rsidR="00916FC7">
              <w:rPr>
                <w:rFonts w:ascii="Calibri" w:hAnsi="Calibri" w:cs="Calibri"/>
                <w:sz w:val="18"/>
                <w:szCs w:val="18"/>
              </w:rPr>
              <w:t>y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tabela, plakat] informacje na temat poziomu wiedzy </w:t>
            </w:r>
            <w:r w:rsidR="00916FC7" w:rsidRPr="00981C05">
              <w:rPr>
                <w:rFonts w:ascii="Calibri" w:hAnsi="Calibri" w:cs="Calibri"/>
                <w:sz w:val="18"/>
                <w:szCs w:val="18"/>
              </w:rPr>
              <w:t>o</w:t>
            </w:r>
            <w:r w:rsidR="00916FC7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prawie wśród pełnoletnich Polaków.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na czym polega różnica między prawem w znaczeniu podmiotowym a prawem w rozumieniu przedmiotowym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porównuje różne typy norm społecznych, np. z uwzględnieniem źród</w:t>
            </w:r>
            <w:r>
              <w:rPr>
                <w:rFonts w:ascii="Calibri" w:hAnsi="Calibri" w:cs="Calibri"/>
                <w:sz w:val="18"/>
                <w:szCs w:val="18"/>
              </w:rPr>
              <w:t>eł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norm,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analizuje budowę normy prawnej, rozpoznając jej poszczególne elementy,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wyjaśnia</w:t>
            </w:r>
            <w:r>
              <w:rPr>
                <w:rFonts w:cstheme="minorHAnsi"/>
                <w:sz w:val="18"/>
                <w:szCs w:val="18"/>
              </w:rPr>
              <w:t>, na czym polega</w:t>
            </w:r>
            <w:r w:rsidRPr="000549DB">
              <w:rPr>
                <w:rFonts w:cstheme="minorHAnsi"/>
                <w:sz w:val="18"/>
                <w:szCs w:val="18"/>
              </w:rPr>
              <w:t xml:space="preserve"> różnic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0549DB">
              <w:rPr>
                <w:rFonts w:cstheme="minorHAnsi"/>
                <w:sz w:val="18"/>
                <w:szCs w:val="18"/>
              </w:rPr>
              <w:t xml:space="preserve"> między aktem prawnym a przepisem prawnym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na wybranych przykładach dokonuje wykładni prawa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Źródła prawa</w:t>
            </w:r>
          </w:p>
        </w:tc>
      </w:tr>
      <w:tr w:rsidR="00F229D1" w:rsidRPr="008A01BA" w:rsidTr="00B43BE0">
        <w:trPr>
          <w:gridAfter w:val="1"/>
          <w:wAfter w:w="11" w:type="dxa"/>
          <w:trHeight w:val="5522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podmioty stanowiące prawo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zasięg obowiązywania prawa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podmioty podlegające prawu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źródła prawa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stanowionego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hierarchia źródeł prawa w Polsce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procedura ustawodawcza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dzienniki urzędowe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okres obowiązywania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prawa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>zasada „prawo nie działa wstecz</w:t>
            </w:r>
            <w:r w:rsidRPr="000549DB">
              <w:rPr>
                <w:rFonts w:cstheme="minorHAnsi"/>
                <w:b/>
                <w:sz w:val="18"/>
                <w:szCs w:val="18"/>
              </w:rPr>
              <w:t>”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wymienia organy władzy uczestniczące w procesie stanowienia prawa w Polsc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podaje źródła </w:t>
            </w:r>
            <w:r w:rsidRPr="000549DB">
              <w:rPr>
                <w:rFonts w:cstheme="minorHAnsi"/>
                <w:sz w:val="18"/>
                <w:szCs w:val="18"/>
              </w:rPr>
              <w:t>prawa stanowionego obowiązujące</w:t>
            </w:r>
            <w:r w:rsidR="0053656D">
              <w:rPr>
                <w:rFonts w:cstheme="minorHAnsi"/>
                <w:sz w:val="18"/>
                <w:szCs w:val="18"/>
              </w:rPr>
              <w:t>go</w:t>
            </w:r>
            <w:r w:rsidR="00EF2B76">
              <w:rPr>
                <w:rFonts w:cstheme="minorHAnsi"/>
                <w:sz w:val="18"/>
                <w:szCs w:val="18"/>
              </w:rPr>
              <w:t xml:space="preserve"> </w:t>
            </w:r>
            <w:r w:rsidR="0053656D" w:rsidRPr="000549DB">
              <w:rPr>
                <w:rFonts w:cstheme="minorHAnsi"/>
                <w:sz w:val="18"/>
                <w:szCs w:val="18"/>
              </w:rPr>
              <w:t>w</w:t>
            </w:r>
            <w:r w:rsidR="0053656D">
              <w:rPr>
                <w:rFonts w:cstheme="minorHAns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wyjaśnia, na czym podlega nadrzędna rola konstytucji w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dzienniki urzędowe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="00B43BE0" w:rsidRPr="00B43BE0">
              <w:rPr>
                <w:rFonts w:ascii="Calibri" w:hAnsi="Calibri" w:cs="Calibri"/>
                <w:i/>
                <w:sz w:val="18"/>
                <w:szCs w:val="18"/>
              </w:rPr>
              <w:t>Dziennik Urzędowy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B43BE0" w:rsidRPr="00B43BE0">
              <w:rPr>
                <w:rFonts w:ascii="Calibri" w:hAnsi="Calibri" w:cs="Calibri"/>
                <w:i/>
                <w:sz w:val="18"/>
                <w:szCs w:val="18"/>
              </w:rPr>
              <w:t>Monitor Polski</w:t>
            </w:r>
            <w:r w:rsidR="00B43BE0"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przedstawia zasięg terytorialny i podmiotowy obowiązującego w Polsce praw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a,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wyjaśnia, jak należy rozumieć </w:t>
            </w:r>
            <w:r w:rsidRPr="000549DB">
              <w:rPr>
                <w:rFonts w:cstheme="minorHAnsi"/>
                <w:sz w:val="18"/>
                <w:szCs w:val="18"/>
              </w:rPr>
              <w:t xml:space="preserve">zasadę „prawo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nie działa wstec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z”,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odszukuje konkretne źródła prawa </w:t>
            </w:r>
            <w:r w:rsidR="00916FC7" w:rsidRPr="00981C05">
              <w:rPr>
                <w:rFonts w:ascii="Calibri" w:hAnsi="Calibri" w:cs="Calibri"/>
                <w:sz w:val="18"/>
                <w:szCs w:val="18"/>
              </w:rPr>
              <w:t>w</w:t>
            </w:r>
            <w:r w:rsidR="00916FC7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dziennikach urzędowych,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przedstawia hierarchię źródeł prawa powszechnie obowiązującego </w:t>
            </w:r>
            <w:r w:rsidR="00873004" w:rsidRPr="00981C05">
              <w:rPr>
                <w:rFonts w:ascii="Calibri" w:hAnsi="Calibri" w:cs="Calibri"/>
                <w:sz w:val="18"/>
                <w:szCs w:val="18"/>
              </w:rPr>
              <w:t>w</w:t>
            </w:r>
            <w:r w:rsidR="00873004"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Polsce,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na czym polega szczególna moc </w:t>
            </w:r>
            <w:r w:rsidRPr="00981C05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wymienia podstawowe etapy procesu legislacyjnego w Polsce i uczestniczące w nim podmioty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porównuje źródła prawa stanowionego w Polsce – z uwzględnieniem zakresu ich obowiązywania i miejsca zajmowanego przez nie w hierarchii,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terminu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i/>
                <w:sz w:val="18"/>
                <w:szCs w:val="18"/>
              </w:rPr>
              <w:t>vacatio legis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uzasadnia konieczność stosowania zasady </w:t>
            </w:r>
            <w:r w:rsidRPr="000549DB">
              <w:rPr>
                <w:rFonts w:cstheme="minorHAnsi"/>
                <w:sz w:val="18"/>
                <w:szCs w:val="18"/>
              </w:rPr>
              <w:t>„prawo nie działa wstecz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wyjaśnia, jakie są zasady działania Internetowego Systemu Aktów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interpretuje konstytucyjne zapisy dotyczące procesu legislacyjnego w Polsce,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wyjaśnia, jakie są konsekwencje łamania </w:t>
            </w:r>
            <w:r w:rsidRPr="000549DB">
              <w:rPr>
                <w:rFonts w:ascii="Calibri" w:hAnsi="Calibri" w:cs="Calibri"/>
                <w:sz w:val="18"/>
                <w:szCs w:val="18"/>
              </w:rPr>
              <w:t xml:space="preserve">zasady </w:t>
            </w:r>
            <w:r w:rsidRPr="000549DB">
              <w:rPr>
                <w:rFonts w:cstheme="minorHAnsi"/>
                <w:sz w:val="18"/>
                <w:szCs w:val="18"/>
              </w:rPr>
              <w:t>„prawo nie działa wstecz”.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wyjaśnia, na czym polega problem „inflacji” prawa w Polsce,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5"/>
              </w:numPr>
              <w:tabs>
                <w:tab w:val="left" w:pos="539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omawia zasady </w:t>
            </w:r>
            <w:r w:rsidRPr="000549DB">
              <w:rPr>
                <w:rFonts w:cstheme="minorHAnsi"/>
                <w:sz w:val="18"/>
                <w:szCs w:val="18"/>
              </w:rPr>
              <w:t>publikowania źródeł prawa w Polsce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analizuje konstytucyjne zapisy dotyczące ratyfikacji umów międzynarodowych,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omawia hierarchiczny układ źródeł prawa w Polsce, w tym relację między ustawą a ratyfikowaną umową międzynarodową.</w:t>
            </w:r>
          </w:p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873004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przeprowadza ankietę na temat znajomości źródeł prawa powszechnie obowiązującego w Polsce oraz sposobów ich publikacji – np. w swojej społeczności szkolnej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873004">
              <w:rPr>
                <w:rFonts w:ascii="Calibri" w:hAnsi="Calibri" w:cs="Calibri"/>
                <w:sz w:val="18"/>
                <w:szCs w:val="18"/>
              </w:rPr>
              <w:t>a </w:t>
            </w:r>
            <w:r>
              <w:rPr>
                <w:rFonts w:ascii="Calibri" w:hAnsi="Calibri" w:cs="Calibri"/>
                <w:sz w:val="18"/>
                <w:szCs w:val="18"/>
              </w:rPr>
              <w:t>także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analizuje i udostępnia wyniki wykonanych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przez siebie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badań.</w:t>
            </w:r>
          </w:p>
        </w:tc>
      </w:tr>
      <w:tr w:rsidR="00F229D1" w:rsidRPr="008A01BA" w:rsidTr="00283E75">
        <w:trPr>
          <w:trHeight w:val="55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Pomoc prawna</w:t>
            </w:r>
          </w:p>
        </w:tc>
      </w:tr>
      <w:tr w:rsidR="00F229D1" w:rsidRPr="008A01BA" w:rsidTr="00283E75">
        <w:trPr>
          <w:gridAfter w:val="1"/>
          <w:wAfter w:w="11" w:type="dxa"/>
          <w:trHeight w:val="758"/>
        </w:trPr>
        <w:tc>
          <w:tcPr>
            <w:tcW w:w="385" w:type="dxa"/>
          </w:tcPr>
          <w:p w:rsidR="00F229D1" w:rsidRPr="00981C0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rodzaje prawa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formy pomocy prawnej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instytucje udzielające pomocy prawnej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zawody prawnicze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 przykłady organów i instytucji udzielających porad prawnych,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rozpoznaje działania typowe dla następujących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zawodów prawniczych: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adwokatów, radcó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prawnych, notariuszy.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wymienia podstawowe rodzaje prawa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 przykłady spraw regulowanych przez prawo cywilne, rodzinne, administracyjne i karne</w:t>
            </w:r>
            <w:r w:rsidR="0087300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wyszukuje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dostępnych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możliwości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uzyskania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porad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ej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sytuacjach typowych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podaje</w:t>
            </w:r>
            <w:r>
              <w:rPr>
                <w:rFonts w:ascii="Calibri" w:hAnsi="Calibri" w:cs="Calibri"/>
                <w:sz w:val="18"/>
                <w:szCs w:val="18"/>
              </w:rPr>
              <w:t>, jaki jest zakres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działa</w:t>
            </w:r>
            <w:r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adwokat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 radc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ych i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notariusz</w:t>
            </w:r>
            <w:r>
              <w:rPr>
                <w:rFonts w:ascii="Calibri" w:hAnsi="Calibri" w:cs="Calibri"/>
                <w:sz w:val="18"/>
                <w:szCs w:val="18"/>
              </w:rPr>
              <w:t>y.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przedstawia zasady działania Nieodpłatnej Pomocy Prawnej i Nieodpłatnego Poradnictwa Obywatelskiego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odszukuje informacje na temat działalności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organizacji i instytucji udzielających pomocy prawnej w nietypowych sytuacjach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np. </w:t>
            </w:r>
            <w:r>
              <w:rPr>
                <w:rFonts w:ascii="Calibri" w:hAnsi="Calibri" w:cs="Calibri"/>
                <w:sz w:val="18"/>
                <w:szCs w:val="18"/>
              </w:rPr>
              <w:t>poszukujących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ludzi zaginionych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916FC7" w:rsidRPr="00981C05" w:rsidRDefault="00916FC7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porównuje zakres działa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lności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adwokat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, radc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prawn</w:t>
            </w:r>
            <w:r>
              <w:rPr>
                <w:rFonts w:ascii="Calibri" w:hAnsi="Calibri" w:cs="Calibri"/>
                <w:sz w:val="18"/>
                <w:szCs w:val="18"/>
              </w:rPr>
              <w:t>ych i 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notariusz</w:t>
            </w:r>
            <w:r>
              <w:rPr>
                <w:rFonts w:ascii="Calibri" w:hAnsi="Calibri" w:cs="Calibri"/>
                <w:sz w:val="18"/>
                <w:szCs w:val="18"/>
              </w:rPr>
              <w:t>y,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 xml:space="preserve">odszukuje informacje na temat instytucji udzielających pomocy prawnej w 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miejscowości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gmini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lub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powiecie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81C05" w:rsidRDefault="00F229D1" w:rsidP="00F229D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1C05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1C05">
              <w:rPr>
                <w:rFonts w:ascii="Calibri" w:hAnsi="Calibri" w:cs="Calibri"/>
                <w:sz w:val="18"/>
                <w:szCs w:val="18"/>
              </w:rPr>
              <w:t>przygotowuje i </w:t>
            </w:r>
            <w:r>
              <w:rPr>
                <w:rFonts w:ascii="Calibri" w:hAnsi="Calibri" w:cs="Calibri"/>
                <w:sz w:val="18"/>
                <w:szCs w:val="18"/>
              </w:rPr>
              <w:t>realizuje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skierowaną do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społeczności szkolnej akcję promującą instytucje udzielające pomocy prawnej w 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miejscowości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81C05">
              <w:rPr>
                <w:rFonts w:ascii="Calibri" w:hAnsi="Calibri" w:cs="Calibri"/>
                <w:sz w:val="18"/>
                <w:szCs w:val="18"/>
              </w:rPr>
              <w:t>gminie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lub</w:t>
            </w:r>
            <w:r w:rsidRPr="00981C05">
              <w:rPr>
                <w:rFonts w:ascii="Calibri" w:hAnsi="Calibri" w:cs="Calibri"/>
                <w:sz w:val="18"/>
                <w:szCs w:val="18"/>
              </w:rPr>
              <w:t xml:space="preserve"> powiecie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52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Informacja publiczna</w:t>
            </w:r>
          </w:p>
        </w:tc>
      </w:tr>
      <w:tr w:rsidR="00F229D1" w:rsidRPr="008A01BA" w:rsidTr="00283E75">
        <w:tblPrEx>
          <w:tblLook w:val="04A0"/>
        </w:tblPrEx>
        <w:trPr>
          <w:gridAfter w:val="1"/>
          <w:wAfter w:w="11" w:type="dxa"/>
          <w:trHeight w:val="1789"/>
        </w:trPr>
        <w:tc>
          <w:tcPr>
            <w:tcW w:w="391" w:type="dxa"/>
            <w:gridSpan w:val="2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informacj</w:t>
            </w:r>
            <w:r>
              <w:rPr>
                <w:rFonts w:ascii="Calibri" w:hAnsi="Calibri" w:cs="Calibri"/>
                <w:sz w:val="18"/>
                <w:szCs w:val="18"/>
              </w:rPr>
              <w:t>i publicznej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informacja publiczna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sposoby uzyskiwania informacji publicznej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Biuletyn Informacji Publicznej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37CA">
              <w:rPr>
                <w:rFonts w:ascii="Calibri" w:hAnsi="Calibri" w:cs="Calibri"/>
                <w:sz w:val="18"/>
                <w:szCs w:val="18"/>
              </w:rPr>
              <w:t>wniosek o udostępnienie informacji publicznej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 w:rsidRPr="000E03A7">
              <w:rPr>
                <w:rFonts w:cstheme="minorHAnsi"/>
                <w:sz w:val="18"/>
                <w:szCs w:val="18"/>
              </w:rPr>
              <w:t>spraw, których może dotyczyć informacja publiczna,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podaje przykłady instytucji zobowiązanych do udzielania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odszukuje informacje publiczne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dotyczące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nieskomplikowanych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spraw wskazanych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przez nauczyciela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wyjaśnia, na czym polega prawo do uzyskania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wskazuje podmioty mogące ubiegać się 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uzyskanie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 xml:space="preserve">wyjaśnia, jakie sprawy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obywatel może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załatwić dzięki dostępowi do 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47841">
              <w:rPr>
                <w:rFonts w:cstheme="minorHAnsi"/>
                <w:sz w:val="18"/>
                <w:szCs w:val="18"/>
              </w:rPr>
              <w:t xml:space="preserve">odszukuje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proste informacje publiczne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korzystając z usług </w:t>
            </w:r>
          </w:p>
          <w:p w:rsidR="00F229D1" w:rsidRPr="000E0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e-administracji,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 xml:space="preserve">wymienia przykładowe 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informacje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udostępniane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Biuletyn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ie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229D1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pisze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przykładowy wniosek 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udzielenie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0E0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B43BE0" w:rsidRPr="00B43BE0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cstheme="minorHAnsi"/>
                <w:sz w:val="18"/>
                <w:szCs w:val="18"/>
              </w:rPr>
              <w:t xml:space="preserve">wyjaśnia, na czym polega transparentność życia publicznego, 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wyjaśnia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na czym polega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działalnoś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organizacji typu </w:t>
            </w:r>
            <w:r w:rsidRPr="000E03A7">
              <w:rPr>
                <w:rFonts w:ascii="Calibri" w:hAnsi="Calibri" w:cs="Calibri"/>
                <w:i/>
                <w:sz w:val="18"/>
                <w:szCs w:val="18"/>
              </w:rPr>
              <w:t>watchdog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i odszukuje informacje na ich temat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charakteryzuje podstawowe sposoby przechowywania i udostępniania informacji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wymienia sytuacje,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których dostęp do informacji publicznej może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zostać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ograniczony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0E0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określa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 jakie jest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znaczenie transparentności życia publicznego dla prawidłowego funkcjonowania państwa  i  społeczeństwa demokratycznego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0E03A7">
              <w:rPr>
                <w:sz w:val="18"/>
                <w:szCs w:val="18"/>
              </w:rPr>
              <w:t xml:space="preserve">analizuje, jak </w:t>
            </w:r>
            <w:r>
              <w:rPr>
                <w:sz w:val="18"/>
                <w:szCs w:val="18"/>
              </w:rPr>
              <w:t>dostępdo</w:t>
            </w:r>
            <w:r w:rsidRPr="000E03A7">
              <w:rPr>
                <w:sz w:val="18"/>
                <w:szCs w:val="18"/>
              </w:rPr>
              <w:t xml:space="preserve"> informacji publicznej pomaga obywatelom w</w:t>
            </w:r>
            <w:r>
              <w:rPr>
                <w:sz w:val="18"/>
                <w:szCs w:val="18"/>
              </w:rPr>
              <w:t> </w:t>
            </w:r>
            <w:r w:rsidRPr="000E03A7">
              <w:rPr>
                <w:sz w:val="18"/>
                <w:szCs w:val="18"/>
              </w:rPr>
              <w:t>rozwiązywaniu problemów w</w:t>
            </w:r>
            <w:r>
              <w:rPr>
                <w:sz w:val="18"/>
                <w:szCs w:val="18"/>
              </w:rPr>
              <w:t> </w:t>
            </w:r>
            <w:r w:rsidRPr="000E03A7">
              <w:rPr>
                <w:sz w:val="18"/>
                <w:szCs w:val="18"/>
              </w:rPr>
              <w:t>konkretnych sytuacjach z życia codziennego.</w:t>
            </w:r>
          </w:p>
          <w:p w:rsidR="00F229D1" w:rsidRDefault="00F229D1" w:rsidP="00F229D1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uzyskuje i prezentuje na forum społeczności szkolnej informacje na temat bieżącej działalności wybran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ej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instytucji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lub konkretnego organu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 władzy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gminie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lub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powiecie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 xml:space="preserve">wyjaśnia, w jaki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spos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ób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pozysk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ałza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prezentowan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informacj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Rozdział 2: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Konstytucyjne prawa człowieka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prawa i 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istota praw człowieka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ich cechy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granice praw człowieka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lastRenderedPageBreak/>
              <w:t>warunki ograniczania praw człowieka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koncepcja praw jednostki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miejsce praw człowieka w</w:t>
            </w:r>
            <w:r w:rsidRPr="000E03A7">
              <w:rPr>
                <w:rFonts w:ascii="Calibri" w:hAnsi="Calibri" w:cs="Calibri"/>
                <w:i/>
                <w:sz w:val="18"/>
                <w:szCs w:val="18"/>
              </w:rPr>
              <w:t> Konstytucji RP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zasady ogólne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katalog praw człowieka w </w:t>
            </w:r>
            <w:r w:rsidRPr="000E03A7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zasady i formy ochrony praw mniejszości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narodowych i etnicznychoraz grup posługujących się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język</w:t>
            </w:r>
            <w:r>
              <w:rPr>
                <w:rFonts w:ascii="Calibri" w:hAnsi="Calibri" w:cs="Calibri"/>
                <w:sz w:val="18"/>
                <w:szCs w:val="18"/>
              </w:rPr>
              <w:t>iem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regionaln</w:t>
            </w:r>
            <w:r>
              <w:rPr>
                <w:rFonts w:ascii="Calibri" w:hAnsi="Calibri" w:cs="Calibri"/>
                <w:sz w:val="18"/>
                <w:szCs w:val="18"/>
              </w:rPr>
              <w:t>ym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t>podaje przykłady praw i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1905EC">
              <w:rPr>
                <w:rFonts w:ascii="Calibri" w:hAnsi="Calibri" w:cs="Calibri"/>
                <w:sz w:val="18"/>
                <w:szCs w:val="18"/>
              </w:rPr>
              <w:t xml:space="preserve">wolności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uwzględnionych</w:t>
            </w:r>
            <w:r w:rsidRPr="001905EC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1905EC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 w:rsidRPr="001905EC">
              <w:rPr>
                <w:rFonts w:ascii="Calibri" w:hAnsi="Calibri" w:cs="Calibri"/>
                <w:sz w:val="18"/>
                <w:szCs w:val="18"/>
              </w:rPr>
              <w:lastRenderedPageBreak/>
              <w:t>praktycznej realizacji praw i wolności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wymienionych w </w:t>
            </w:r>
            <w:r w:rsidRPr="00980C3B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1905EC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05EC">
              <w:rPr>
                <w:rFonts w:ascii="Calibri" w:hAnsi="Calibri" w:cs="Calibri"/>
                <w:sz w:val="18"/>
                <w:szCs w:val="18"/>
              </w:rPr>
              <w:t xml:space="preserve">podaje przykłady praw </w:t>
            </w:r>
            <w:r w:rsidRPr="001905EC">
              <w:rPr>
                <w:rFonts w:cstheme="minorHAnsi"/>
                <w:sz w:val="18"/>
                <w:szCs w:val="18"/>
              </w:rPr>
              <w:t xml:space="preserve">przysługujących </w:t>
            </w:r>
            <w:r>
              <w:rPr>
                <w:rFonts w:cstheme="minorHAnsi"/>
                <w:sz w:val="18"/>
                <w:szCs w:val="18"/>
              </w:rPr>
              <w:t xml:space="preserve">w Polsce </w:t>
            </w:r>
            <w:r w:rsidRPr="001905EC">
              <w:rPr>
                <w:rFonts w:cstheme="minorHAnsi"/>
                <w:sz w:val="18"/>
                <w:szCs w:val="18"/>
              </w:rPr>
              <w:t>mniejszościom narodowym i etnicznym oraz grupom posługującym się językiem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1905EC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wymienia zasady ogólne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dotyczące ochrony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praw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wymienionych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pra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człowieka </w:t>
            </w:r>
            <w:r w:rsidRPr="00D57233">
              <w:rPr>
                <w:rFonts w:cstheme="minorHAnsi"/>
                <w:sz w:val="18"/>
                <w:szCs w:val="18"/>
              </w:rPr>
              <w:t>przysługujące mniejszościom narodowym i etnicznym oraz grupom posługującym się językiem regionalnym.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przyporządkowuje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konkretne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prawa człowieka do 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odpowiednich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kategorii </w:t>
            </w:r>
            <w:r w:rsidRPr="00980C3B">
              <w:rPr>
                <w:rFonts w:ascii="Calibri" w:hAnsi="Calibri" w:cs="Calibri"/>
                <w:sz w:val="18"/>
                <w:szCs w:val="18"/>
              </w:rPr>
              <w:lastRenderedPageBreak/>
              <w:t>uwzględnionych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konstytucyjne warunki, które musz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ą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zostać spełnione, aby można było ograniczyć korzystanie z 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analizuje konstytucyjne prawa człowieka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z uwzględnieniem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koncepcji praw jednostki [prawa człowieka, prawa obywatela]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analizuje przepisy prawne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z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Ustawy 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mniejszościach narodowych i etnicznych oraz języku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porównuje znaczenie </w:t>
            </w:r>
            <w:r w:rsidRPr="000549DB">
              <w:rPr>
                <w:rFonts w:cstheme="minorHAnsi"/>
                <w:sz w:val="18"/>
                <w:szCs w:val="18"/>
              </w:rPr>
              <w:t xml:space="preserve">pojęć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„prawo” i „wolność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”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wyjaśnia, jakie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miejsce </w:t>
            </w:r>
            <w:r w:rsidRPr="00980C3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zajmują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praw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człowieka w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Konstytucji RP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uzasadnia konieczność ochrony praw przysługujących grupom mniejszościowym, ze szczególnym uwzględnieniem praw mniejszości narodowych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etnicznych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oraz grup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posługujących się językiem regionalnym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odszukuje i prezentuje informacje na temat praw mniejszości polskiej w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wybranych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państwach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D57233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analizuje spory światopoglądowe dotyczące wybranych praw człowieka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 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organizuje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 deba</w:t>
            </w:r>
            <w:r>
              <w:rPr>
                <w:rFonts w:ascii="Calibri" w:hAnsi="Calibri" w:cs="Calibri"/>
                <w:sz w:val="18"/>
                <w:szCs w:val="18"/>
              </w:rPr>
              <w:t>tę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temat praw człowieka i aktywnie uczestniczy </w:t>
            </w:r>
            <w:r w:rsidR="00E1437C">
              <w:rPr>
                <w:rFonts w:ascii="Calibri" w:hAnsi="Calibri" w:cs="Calibri"/>
                <w:sz w:val="18"/>
                <w:szCs w:val="18"/>
              </w:rPr>
              <w:t>w </w:t>
            </w:r>
            <w:r>
              <w:rPr>
                <w:rFonts w:ascii="Calibri" w:hAnsi="Calibri" w:cs="Calibri"/>
                <w:sz w:val="18"/>
                <w:szCs w:val="18"/>
              </w:rPr>
              <w:t>zainicjowanej dyskusji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</w:t>
            </w:r>
            <w:r w:rsidRPr="001C37CA">
              <w:rPr>
                <w:rFonts w:ascii="Calibri" w:hAnsi="Calibri" w:cs="Calibri"/>
                <w:sz w:val="18"/>
                <w:szCs w:val="18"/>
              </w:rPr>
              <w:t>[film, plakat, artykuł itp.]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dotyczące wybranego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problem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 związanego </w:t>
            </w:r>
            <w:r w:rsidR="00E1437C">
              <w:rPr>
                <w:rFonts w:ascii="Calibri" w:hAnsi="Calibri" w:cs="Calibri"/>
                <w:sz w:val="18"/>
                <w:szCs w:val="18"/>
              </w:rPr>
              <w:t>z </w:t>
            </w:r>
            <w:r>
              <w:rPr>
                <w:rFonts w:ascii="Calibri" w:hAnsi="Calibri" w:cs="Calibri"/>
                <w:sz w:val="18"/>
                <w:szCs w:val="18"/>
              </w:rPr>
              <w:t>ochroną praw człowieka.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Ochrona praw człowieka w Polsce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środki ochrony konstytucyjnych praw i 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instytucje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organy władzy chroniące konstytucyjne prawa i wolności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sądu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zaskarż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nia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 do wynagrodzenia za szkodę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skarga konstytucyjna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prawo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wystąpienia do Rzecznika Praw </w:t>
            </w:r>
            <w:r w:rsidRPr="000E03A7">
              <w:rPr>
                <w:rFonts w:ascii="Calibri" w:hAnsi="Calibri" w:cs="Calibri"/>
                <w:sz w:val="18"/>
                <w:szCs w:val="18"/>
              </w:rPr>
              <w:lastRenderedPageBreak/>
              <w:t>Obywatelskich</w:t>
            </w:r>
          </w:p>
          <w:p w:rsidR="00F229D1" w:rsidRPr="000E03A7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działa</w:t>
            </w:r>
            <w:r>
              <w:rPr>
                <w:rFonts w:ascii="Calibri" w:hAnsi="Calibri" w:cs="Calibri"/>
                <w:sz w:val="18"/>
                <w:szCs w:val="18"/>
              </w:rPr>
              <w:t>lność</w:t>
            </w:r>
            <w:r w:rsidRPr="000E03A7">
              <w:rPr>
                <w:rFonts w:ascii="Calibri" w:hAnsi="Calibri" w:cs="Calibri"/>
                <w:sz w:val="18"/>
                <w:szCs w:val="18"/>
              </w:rPr>
              <w:t xml:space="preserve"> Rzecznika Praw Obywatelskich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E03A7">
              <w:rPr>
                <w:rFonts w:ascii="Calibri" w:hAnsi="Calibri" w:cs="Calibri"/>
                <w:sz w:val="18"/>
                <w:szCs w:val="18"/>
              </w:rPr>
              <w:t>organizacje broniące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0E03A7">
              <w:rPr>
                <w:rFonts w:ascii="Calibri" w:hAnsi="Calibri" w:cs="Calibri"/>
                <w:sz w:val="18"/>
                <w:szCs w:val="18"/>
              </w:rPr>
              <w:t>Polsce</w:t>
            </w:r>
          </w:p>
        </w:tc>
        <w:tc>
          <w:tcPr>
            <w:tcW w:w="2426" w:type="dxa"/>
            <w:gridSpan w:val="2"/>
          </w:tcPr>
          <w:p w:rsidR="00F229D1" w:rsidRPr="00D57233" w:rsidRDefault="00F229D1" w:rsidP="00F229D1">
            <w:pPr>
              <w:tabs>
                <w:tab w:val="center" w:pos="1167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  <w:r w:rsidRPr="00980C3B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konstytucyjnych środków ochrony praw człowieka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przykłady spraw, z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którymi można zwrócić się do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działających w Polsce organizacji, których celem jest obrona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konstytucyjne środki ochrony praw człowieka w 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wyjaśnia, na czym polega prawo do: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sądu,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zaskarż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nia,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wynagrodzenia za szkodę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złożenia 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wystąpienia do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przykładowe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form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y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Rzecznika Praw </w:t>
            </w: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Obywatelskich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549DB">
              <w:rPr>
                <w:rFonts w:cstheme="minorHAnsi"/>
                <w:sz w:val="18"/>
                <w:szCs w:val="18"/>
              </w:rPr>
              <w:t xml:space="preserve">pisze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przykładową skargę do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Rzecznika Praw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bywatelskich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80C3B">
              <w:rPr>
                <w:rFonts w:ascii="Calibri" w:hAnsi="Calibri" w:cs="Calibri"/>
                <w:sz w:val="18"/>
                <w:szCs w:val="18"/>
              </w:rPr>
              <w:t>wymienia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podstawowe </w:t>
            </w:r>
            <w:r w:rsidRPr="000549DB">
              <w:rPr>
                <w:rFonts w:cstheme="minorHAnsi"/>
                <w:sz w:val="18"/>
                <w:szCs w:val="18"/>
              </w:rPr>
              <w:t xml:space="preserve">elementy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procedury składania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80C3B" w:rsidRDefault="00F229D1" w:rsidP="00F229D1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omawia zakres i formy działa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wybranej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analizuje wybrane przypadki łamania praw człowieka</w:t>
            </w:r>
            <w:r w:rsidRPr="00D57233">
              <w:rPr>
                <w:rFonts w:cstheme="minorHAnsi"/>
                <w:sz w:val="18"/>
                <w:szCs w:val="18"/>
              </w:rPr>
              <w:t>, w tym wskazuje, jakie konstytucyjne środki ochrony tych praw były dostępne w omawianych sytuacjach,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określa zakres 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działalności i uprawnień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Rzecznika Praw Obywatelskich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odszukuje informacje na temat celów szczegółowych oraz form działania wybranej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wyjaśnia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 jakie jest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znaczenie skargi konstytucyjnej </w:t>
            </w:r>
            <w:r w:rsidR="00E1437C" w:rsidRPr="00980C3B">
              <w:rPr>
                <w:rFonts w:ascii="Calibri" w:hAnsi="Calibri" w:cs="Calibri"/>
                <w:sz w:val="18"/>
                <w:szCs w:val="18"/>
              </w:rPr>
              <w:t>w</w:t>
            </w:r>
            <w:r w:rsidR="00E1437C">
              <w:rPr>
                <w:rFonts w:ascii="Calibri" w:hAnsi="Calibri" w:cs="Calibri"/>
                <w:sz w:val="18"/>
                <w:szCs w:val="18"/>
              </w:rPr>
              <w:t> 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systemie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ochrony praw człowieka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0549DB" w:rsidRDefault="00F229D1" w:rsidP="00F229D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porówn</w:t>
            </w:r>
            <w:r w:rsidRPr="000549DB">
              <w:rPr>
                <w:rFonts w:cstheme="minorHAnsi"/>
                <w:sz w:val="18"/>
                <w:szCs w:val="18"/>
              </w:rPr>
              <w:t>uje i ocenia działalność wybranych organizacji broniących praw człowieka w Polsce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wymienia negatywne konsekwencje wynikające z przewlekłości postępowań sądowych w Polsce oraz wskazuje główne przyczyny tego problemu</w:t>
            </w:r>
            <w:r w:rsidR="00E1437C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analizuje przepisy regulujące 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zasady korzystania z prawa do: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sądu,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zaskarż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nia,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- wynagrodzenia za </w:t>
            </w: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szkodę,</w:t>
            </w:r>
          </w:p>
          <w:p w:rsidR="00F229D1" w:rsidRPr="00D57233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złożenia skargi konstytucyjnej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980C3B">
              <w:rPr>
                <w:rFonts w:ascii="Calibri" w:hAnsi="Calibri" w:cs="Calibri"/>
                <w:sz w:val="18"/>
                <w:szCs w:val="18"/>
              </w:rPr>
              <w:t xml:space="preserve"> [film, plakat, artykuł itp.] 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działalnoś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np.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D57233" w:rsidRDefault="00F229D1" w:rsidP="00F229D1">
            <w:pPr>
              <w:spacing w:after="0"/>
              <w:ind w:left="378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Rzecznika Praw Obywatelskich w Polsce,</w:t>
            </w:r>
          </w:p>
          <w:p w:rsidR="00F229D1" w:rsidRPr="00D57233" w:rsidRDefault="00F229D1" w:rsidP="00F229D1">
            <w:pPr>
              <w:spacing w:after="0"/>
              <w:ind w:left="378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- jednej z organizacji, któr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ych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celem jest obrona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jest aktywnym członkiem organizacji broniącej 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aktywnie uczestniczy w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działaniach podejmowanych przez organizacje broniące </w:t>
            </w:r>
            <w:r w:rsidRPr="00D57233">
              <w:rPr>
                <w:rFonts w:ascii="Calibri" w:hAnsi="Calibri" w:cs="Calibri"/>
                <w:sz w:val="18"/>
                <w:szCs w:val="18"/>
              </w:rPr>
              <w:lastRenderedPageBreak/>
              <w:t>praw człowieka</w:t>
            </w:r>
            <w:r w:rsidRPr="00980C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System strasburski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systemy ochrony praw człowieka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Europejski Trybunał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Rada Europy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Konwencja o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ochronie praw człowieka 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podstawowych wolności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zasady składania skargi do Europejskiego Trybunału Praw Człowieka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>
              <w:rPr>
                <w:rFonts w:ascii="Calibri" w:hAnsi="Calibri" w:cs="Calibri"/>
                <w:sz w:val="18"/>
                <w:szCs w:val="18"/>
              </w:rPr>
              <w:t>instytucje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tworzące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strasburski system praw człowieka [Rada Europy, </w:t>
            </w:r>
            <w:r w:rsidRPr="00B31C08">
              <w:rPr>
                <w:rFonts w:ascii="Calibri" w:hAnsi="Calibri" w:cs="Calibri"/>
                <w:i/>
                <w:sz w:val="18"/>
                <w:szCs w:val="18"/>
              </w:rPr>
              <w:t>Konwencja o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ochronie praw człowieka i 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Europejski Trybunał Praw Człowieka]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o</w:t>
            </w:r>
            <w:r>
              <w:rPr>
                <w:rFonts w:ascii="Calibri" w:hAnsi="Calibri" w:cs="Calibri"/>
                <w:sz w:val="18"/>
                <w:szCs w:val="18"/>
              </w:rPr>
              <w:t>koliczności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historyczne, które miały wpływ na powstanie systemów ochrony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podaje podstawowe informacje na temat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Powszechnej deklaracji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prezentuje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podstawowe informacje na temat strasburskiego systemu praw człowieka [Rada Europy,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Konwencja o ochronie praw człowieka i podstawowych wolności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Europejski Trybunał Praw Człowieka]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podstawowe zasady składania skargi do 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wymienia państwa należące do Rady Europy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wskazuje je na mapie,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analizuje przykładowe skargi złożone do Europejskiego Trybunału Praw Człowieka w Strasburgu oraz wybrane wyroki Trybunału,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B43BE0">
              <w:rPr>
                <w:rFonts w:ascii="Calibri" w:hAnsi="Calibri" w:cs="Calibri"/>
                <w:sz w:val="18"/>
                <w:szCs w:val="18"/>
              </w:rPr>
              <w:t xml:space="preserve"> znaczenie 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Konwencj</w:t>
            </w:r>
            <w:r w:rsidR="00B43BE0"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="00EF2B7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o ochronie praw człowieka i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i/>
                <w:sz w:val="18"/>
                <w:szCs w:val="18"/>
              </w:rPr>
              <w:t>podstawowych wolności</w:t>
            </w:r>
            <w:r w:rsidR="00EF2B7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dla europejskiego systemu ochrony praw człowieka,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warunki dopuszczalności skargi do 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omawia strukturę Europejskiego Trybunału Praw Człowieka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ocenia działalność Europejskiego Trybunału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film, plakat, artykuł itp.] 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działalnoś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ci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Europejskiego Trybunału Praw Człowieka w Strasburgu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Łamanie praw człowieka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formy łamania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przyczyny łamania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wybitni obrońcy praw człowieka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naruszanie praw imigrantów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skala łamania praw człowieka na świecie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podaje przykłady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wskazuje zagrożenia  wynikające złamania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formy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i ilustruje je odpowiednimi przykładami,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rozpoznaje przypadki naruszeń praw człowieka opisane w tekstach publicystycznych</w:t>
            </w:r>
            <w:r w:rsidR="002852B7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wymienia przyczyny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 xml:space="preserve">wskazuje </w:t>
            </w:r>
            <w:r w:rsidR="002852B7" w:rsidRPr="00D57233">
              <w:rPr>
                <w:rFonts w:cstheme="minorHAnsi"/>
                <w:sz w:val="18"/>
                <w:szCs w:val="18"/>
              </w:rPr>
              <w:t>i</w:t>
            </w:r>
            <w:r w:rsidR="002852B7"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charakteryzuje zagrożenia wynikające z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łamania praw człowieka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="00B43BE0">
              <w:rPr>
                <w:rFonts w:cstheme="minorHAnsi"/>
                <w:sz w:val="18"/>
                <w:szCs w:val="18"/>
              </w:rPr>
              <w:t xml:space="preserve"> w tym w państwach demokratycznych,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skalę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łamania praw człowieka w państwach demokratycznych i niedemokratycznych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cstheme="minorHAnsi"/>
                <w:sz w:val="18"/>
                <w:szCs w:val="18"/>
              </w:rPr>
              <w:t>określa skalę łamania praw człowieka w Polsce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D57233">
              <w:rPr>
                <w:rFonts w:cstheme="minorHAnsi"/>
                <w:sz w:val="18"/>
                <w:szCs w:val="18"/>
              </w:rPr>
              <w:t>na świecie na podstawie zestawień statystycznych oraz raportów organizacji pozarządowych,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zbiera, analizuje 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prezentuje informacje na temat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łamania praw człowieka w wybranym państwie niedemokratycznym.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wyszukuje i prezentuje informacje na temat </w:t>
            </w:r>
            <w:r w:rsidRPr="00D57233">
              <w:rPr>
                <w:rFonts w:cstheme="minorHAnsi"/>
                <w:sz w:val="18"/>
                <w:szCs w:val="18"/>
              </w:rPr>
              <w:t xml:space="preserve"> dokonań wybitnych postaci działających na rzecz ochrony praw człowieka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, np. laureatów Pokojowej Nagrody Nobla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 xml:space="preserve">analizuje współczesne zjawiska [polityczne, ekonomiczne, socjalne, kulturowe]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zaliczane do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przyczyn łamania praw człowieka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57233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organizuje deba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tę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ą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temat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owi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łamania praw człowieka 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 </w:t>
            </w:r>
            <w:r w:rsidRPr="00D57233">
              <w:rPr>
                <w:rFonts w:ascii="Calibri" w:hAnsi="Calibri" w:cs="Calibri"/>
                <w:sz w:val="18"/>
                <w:szCs w:val="18"/>
              </w:rPr>
              <w:t>państwach demokratycznych i niedemokratycznych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aktywnie uczestniczy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 zainicjowanej dyskusji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[film, plakat, artykuł itp.]dotyczące</w:t>
            </w:r>
            <w:r w:rsidRPr="00D57233">
              <w:rPr>
                <w:rFonts w:ascii="Calibri" w:hAnsi="Calibri" w:cs="Calibri"/>
                <w:sz w:val="18"/>
                <w:szCs w:val="18"/>
              </w:rPr>
              <w:t xml:space="preserve"> problem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 łamania praw człowieka.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BFBFBF" w:themeFill="background1" w:themeFillShade="BF"/>
          </w:tcPr>
          <w:p w:rsidR="00F229D1" w:rsidRPr="00D57233" w:rsidRDefault="00F229D1" w:rsidP="00F229D1">
            <w:pPr>
              <w:pStyle w:val="Akapitzlist"/>
              <w:spacing w:after="0"/>
              <w:ind w:left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57233">
              <w:rPr>
                <w:rFonts w:ascii="Calibri" w:hAnsi="Calibri" w:cs="Calibri"/>
                <w:b/>
                <w:sz w:val="18"/>
                <w:szCs w:val="18"/>
              </w:rPr>
              <w:t>Rozdział 3</w:t>
            </w:r>
          </w:p>
        </w:tc>
      </w:tr>
      <w:tr w:rsidR="00F229D1" w:rsidRPr="008A01BA" w:rsidTr="00283E75">
        <w:trPr>
          <w:trHeight w:val="33"/>
        </w:trPr>
        <w:tc>
          <w:tcPr>
            <w:tcW w:w="14578" w:type="dxa"/>
            <w:gridSpan w:val="14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cywilne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cechy charakterystyczne prawa cywilnego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prawa majątkowe i osobiste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podział prawa 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cywilnego w Polsce</w:t>
            </w:r>
          </w:p>
          <w:p w:rsidR="00F229D1" w:rsidRPr="00195BE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t>pojęcia z zakresu prawa cywilnego [</w:t>
            </w:r>
            <w:r w:rsidRPr="00195BE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t xml:space="preserve">osoba fizyczna, zdolność prawna, zdolność do czynności prawnych, </w:t>
            </w:r>
            <w:r w:rsidRPr="00195BE1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przedstawicielstwo, pełnomocnictwo</w:t>
            </w:r>
            <w:r w:rsidRPr="00195BE1">
              <w:rPr>
                <w:rFonts w:cstheme="minorHAnsi"/>
                <w:sz w:val="18"/>
                <w:szCs w:val="18"/>
              </w:rPr>
              <w:t>]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zobowiązaniowe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rzeczowe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prawo spadkowe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powanie cywilne 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rozpoznaje sprawy regulowane przez prawo cywilne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2852B7" w:rsidRPr="00B43BE0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 xml:space="preserve">definiuje podstawowe pojęcia z zakresu prawa cywilnego </w:t>
            </w:r>
            <w:r w:rsidRPr="00195BE1">
              <w:rPr>
                <w:rFonts w:cstheme="minorHAnsi"/>
                <w:sz w:val="18"/>
                <w:szCs w:val="18"/>
              </w:rPr>
              <w:t>[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osoba fizyczna, powód i pozwany, testament</w:t>
            </w:r>
            <w:r w:rsidRPr="00B31C08">
              <w:rPr>
                <w:rFonts w:cstheme="minorHAnsi"/>
                <w:sz w:val="18"/>
                <w:szCs w:val="18"/>
              </w:rPr>
              <w:t>]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formy nabycia własności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strony 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powania cywilnego i wskazuje przysługujące im prawa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rozpoznaje podstawowe zasady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obowiązujące w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postępowani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cywiln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podaje przykłady norm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z 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wyjaśnia, czym się różni zdolność prawna od zdolności do czynności prawnych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wymienia podstawowe cechy 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1C0B56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>posługuje się podstawowymi pojęciami z zakresu prawa cywilnego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 xml:space="preserve">zobowiązanie, prawa majątkowe, prawa 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lastRenderedPageBreak/>
              <w:t>osobiste, przedstawicielstwo ustawowe, pełnomocnictwo, zobowiązanie, rzecz, własność, spadek, zachowek, dziedziczenie ustawowe],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 xml:space="preserve"> a także</w:t>
            </w:r>
          </w:p>
          <w:p w:rsidR="00F229D1" w:rsidRPr="00C45D00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i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rozpoznaje przepisy prawne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037A5">
              <w:rPr>
                <w:rFonts w:ascii="Calibri" w:hAnsi="Calibri" w:cs="Calibri"/>
                <w:sz w:val="18"/>
                <w:szCs w:val="18"/>
              </w:rPr>
              <w:t>w których pojęcia te zostały zdefiniowane,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podaje przykłady praw majątkowych i praw osobistych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uprawnienia właściciela rzeczy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podaje podstawowe zasady dziedziczenia testamentowego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1C0B56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C45D00">
              <w:rPr>
                <w:rFonts w:ascii="Calibri" w:hAnsi="Calibri" w:cs="Calibri"/>
                <w:sz w:val="18"/>
                <w:szCs w:val="18"/>
              </w:rPr>
              <w:t>przykładowy pozew cywilny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przedstawia przebieg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instytucje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przedstawicielstw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ustawow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ego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i pełnomocnictw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wyjaśnia, na czym polega różnica między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cywilny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m</w:t>
            </w:r>
            <w:r w:rsidR="00EF2B7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a 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em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analizuje proste kazusy dotyczące prawa cywilnego, np. prawa spadkowego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t xml:space="preserve">analizuje pod kątem </w:t>
            </w:r>
            <w:r w:rsidRPr="00195BE1">
              <w:rPr>
                <w:rFonts w:cstheme="minorHAnsi"/>
                <w:sz w:val="18"/>
                <w:szCs w:val="18"/>
              </w:rPr>
              <w:lastRenderedPageBreak/>
              <w:t>poprawności przykładowy pozew cywilny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prezentuje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podział prawa cywilnego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obowiązujący </w:t>
            </w:r>
            <w:r w:rsidRPr="00C45D00">
              <w:rPr>
                <w:rFonts w:ascii="Calibri" w:hAnsi="Calibri" w:cs="Calibri"/>
                <w:sz w:val="18"/>
                <w:szCs w:val="18"/>
              </w:rPr>
              <w:t>w Polsce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="00EF2B7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c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ywiln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C45D00">
              <w:rPr>
                <w:rFonts w:ascii="Calibri" w:hAnsi="Calibri" w:cs="Calibri"/>
                <w:i/>
                <w:sz w:val="18"/>
                <w:szCs w:val="18"/>
              </w:rPr>
              <w:t xml:space="preserve"> postępowania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przedstawia konstrukcję stosunku cywilnoprawnego określanego jako zobowiązanie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C45D00" w:rsidRDefault="00F229D1" w:rsidP="00F229D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rozpoznaje typy postępowań cywilnych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44974">
              <w:rPr>
                <w:rFonts w:ascii="Calibri" w:hAnsi="Calibri" w:cs="Calibri"/>
                <w:sz w:val="18"/>
                <w:szCs w:val="18"/>
              </w:rPr>
              <w:lastRenderedPageBreak/>
              <w:t>i je charakteryzuje.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5D00">
              <w:rPr>
                <w:rFonts w:ascii="Calibri" w:hAnsi="Calibri" w:cs="Calibri"/>
                <w:sz w:val="18"/>
                <w:szCs w:val="18"/>
              </w:rPr>
              <w:t>analizuj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C45D00">
              <w:rPr>
                <w:rFonts w:ascii="Calibri" w:hAnsi="Calibri" w:cs="Calibri"/>
                <w:sz w:val="18"/>
                <w:szCs w:val="18"/>
              </w:rPr>
              <w:t xml:space="preserve"> złożone kazusy z zakresu prawa cywilnego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Prawo rodzinne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małżeństwo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zasady zawierania związku małżeńskiego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prawne przeszkody </w:t>
            </w:r>
            <w:r w:rsidR="001C0B56">
              <w:rPr>
                <w:rFonts w:ascii="Calibri" w:hAnsi="Calibri" w:cs="Calibri"/>
                <w:sz w:val="18"/>
                <w:szCs w:val="18"/>
              </w:rPr>
              <w:t>uniemożliwiające zawarcie małżeństwa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skutki zawarcia małżeństwa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wspólność majątkowa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prawa rodziców </w:t>
            </w: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dzieci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władza rodzicielska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obowiązek alimentacyjny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elementy konstytucyjnej definicji małżeństwa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podaje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skutki prawne zawarcia małżeństwa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prawa i obowiązki rodziców i dzieci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wymienia przeszkody prawne </w:t>
            </w:r>
            <w:r w:rsidRPr="008269C9">
              <w:rPr>
                <w:rFonts w:cstheme="minorHAnsi"/>
                <w:sz w:val="18"/>
                <w:szCs w:val="18"/>
              </w:rPr>
              <w:t xml:space="preserve">uniemożliwiające zawarcie małżeństwa oraz możliwe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powody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unieważnienia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związku małżeńskiego,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4974"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posługuje się podstawowymi pojęciami z zakresu prawa rodzinnego [małżeństwo, wspólnota majątkowa, obowiązek </w:t>
            </w: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alimentacyjny]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1C0B56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8269C9">
              <w:rPr>
                <w:rFonts w:ascii="Calibri" w:hAnsi="Calibri" w:cs="Calibri"/>
                <w:sz w:val="18"/>
                <w:szCs w:val="18"/>
              </w:rPr>
              <w:t>przykładowy wniosek alimentacyjny</w:t>
            </w:r>
            <w:r w:rsidR="00F229D1"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rodzinn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opiekuńcz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wyjaśnia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, na czym polega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unieważnienie małżeństwa i wymienia jego konsekwencje prawne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95BE1">
              <w:rPr>
                <w:rFonts w:cstheme="minorHAnsi"/>
                <w:sz w:val="18"/>
                <w:szCs w:val="18"/>
              </w:rPr>
              <w:t>analizuje pod kątem poprawności przykładowy wniosek alimentacyjny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229D1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analizuje proste kazusy dotyczące prawa rodzinnego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spór społeczny dotyczący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instytucji małżeństwa,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modelu rodziny,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cstheme="minorHAns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- zakresu władzy rodzicielskiej,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w tym zajmuje stanowisko wobec omawianego problemu i konstruuje odpowiednie argumenty.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rodzinnego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Postępowanie karne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zasady prawa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etapy postępowania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uczestnicy postępowania karnego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rozprawa w procesie karnym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9600B">
              <w:rPr>
                <w:rFonts w:ascii="Calibri" w:hAnsi="Calibri" w:cs="Calibri"/>
                <w:sz w:val="18"/>
                <w:szCs w:val="18"/>
              </w:rPr>
              <w:t>właściwie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posługuje się podstawowymi pojęciami z zakresu prawa karnego [oskarżyciel, oskarżony, przestępstwo, wykroczenie, apelacja]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wyjaśnia znaczenie  podstawowych zasad prawa karnego[nie ma przestępstwa bez ustawy, domniemanie niewinności]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etapy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 xml:space="preserve"> i jego uczestników.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wyjaśnia, na czym polega różnica między </w:t>
            </w:r>
            <w:r w:rsidRPr="008269C9">
              <w:rPr>
                <w:rFonts w:cstheme="minorHAnsi"/>
                <w:i/>
                <w:sz w:val="18"/>
                <w:szCs w:val="18"/>
              </w:rPr>
              <w:t xml:space="preserve"> Kodeksem karnym </w:t>
            </w:r>
            <w:r w:rsidR="00237501" w:rsidRPr="008269C9">
              <w:rPr>
                <w:rFonts w:cstheme="minorHAnsi"/>
                <w:sz w:val="18"/>
                <w:szCs w:val="18"/>
              </w:rPr>
              <w:t>a</w:t>
            </w:r>
            <w:r w:rsidR="00237501">
              <w:rPr>
                <w:rFonts w:cstheme="minorHAnsi"/>
                <w:sz w:val="18"/>
                <w:szCs w:val="18"/>
              </w:rPr>
              <w:t> </w:t>
            </w:r>
            <w:r w:rsidRPr="008269C9">
              <w:rPr>
                <w:rFonts w:cstheme="minorHAnsi"/>
                <w:i/>
                <w:sz w:val="18"/>
                <w:szCs w:val="18"/>
              </w:rPr>
              <w:t>Kodeksem postępowania karnego</w:t>
            </w:r>
            <w:r w:rsidRPr="008269C9">
              <w:rPr>
                <w:rFonts w:cstheme="minorHAns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>
              <w:rPr>
                <w:rFonts w:ascii="Calibri" w:hAnsi="Calibri" w:cs="Calibri"/>
                <w:sz w:val="18"/>
                <w:szCs w:val="18"/>
              </w:rPr>
              <w:t>za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stosowanie podstawowych zasad prawa karnego [nie ma przestępstwa bez us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tawy, domniemanie niewinności]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w przepisach pra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nych </w:t>
            </w:r>
            <w:r w:rsidR="00237501" w:rsidRPr="00B31C08">
              <w:rPr>
                <w:rFonts w:ascii="Calibri" w:hAnsi="Calibri" w:cs="Calibri"/>
                <w:sz w:val="18"/>
                <w:szCs w:val="18"/>
              </w:rPr>
              <w:t>i</w:t>
            </w:r>
            <w:r w:rsidR="00237501">
              <w:rPr>
                <w:rFonts w:ascii="Calibri" w:hAnsi="Calibri" w:cs="Calibri"/>
                <w:sz w:val="18"/>
                <w:szCs w:val="18"/>
              </w:rPr>
              <w:t>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wyjaśnia konsekwencje łamania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 tych reguł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Pr="0087738E">
              <w:rPr>
                <w:rFonts w:cstheme="minorHAnsi"/>
                <w:sz w:val="18"/>
                <w:szCs w:val="18"/>
              </w:rPr>
              <w:t xml:space="preserve">strony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postępowania karnego [przygotowawczego i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procesowego] 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oraz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przysługujące im prawa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wymienia główne prawa, jakie przysługują ofierze, sprawcy i świadkowi przestępstwa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podaje podstawowe zasady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regulujące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prowadzenie</w:t>
            </w:r>
            <w:r w:rsidRPr="0087738E">
              <w:rPr>
                <w:rFonts w:cstheme="minorHAnsi"/>
                <w:sz w:val="18"/>
                <w:szCs w:val="18"/>
              </w:rPr>
              <w:t xml:space="preserve"> r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ozprawy w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procesie karnym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79600B" w:rsidRDefault="0023750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pisze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8269C9">
              <w:rPr>
                <w:rFonts w:ascii="Calibri" w:hAnsi="Calibri" w:cs="Calibri"/>
                <w:sz w:val="18"/>
                <w:szCs w:val="18"/>
              </w:rPr>
              <w:t>przykładowe zawiadomienie o popełnieniu przestępstwa</w:t>
            </w:r>
            <w:r w:rsidR="00F229D1"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analizuje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 pod kątem poprawności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przykładowe zawiadomienie o popełnieniu przestępstwa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dotyczące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karn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ego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 Kodeks</w:t>
            </w:r>
            <w:r w:rsidRPr="0079600B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>porównuje przebieg rozpraw [zasady, etapy] prowadzonych w sądzie powszechnym w ramach postępowania cywilnego i postępowania karnego,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porównuje prawa przysługujące poszczególnym uczestnikom postępowania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79600B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karnego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administracyjne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 xml:space="preserve">cechy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charakterystyczne prawa administracyjnego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pojęcia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zakresu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prawa administracyjnego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administracja publiczna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akty, decyzje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postanowienia administracyjne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post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ę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powanie administracyjne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skarga administracyjna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cstheme="minorHAnsi"/>
                <w:sz w:val="18"/>
                <w:szCs w:val="18"/>
              </w:rPr>
              <w:t xml:space="preserve">wskazuje dziedziny życia publicznego regulowane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przez prawo administracyjne</w:t>
            </w:r>
            <w:r w:rsidR="00237501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elementy decyzji administracyjne</w:t>
            </w:r>
            <w:r w:rsidR="00237501">
              <w:rPr>
                <w:rFonts w:ascii="Calibri" w:hAnsi="Calibri" w:cs="Calibri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środki zaskarż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nia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23750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właściwie</w:t>
            </w:r>
            <w:r w:rsidR="00EF2B76">
              <w:rPr>
                <w:rFonts w:cstheme="minorHAnsi"/>
                <w:sz w:val="18"/>
                <w:szCs w:val="18"/>
              </w:rPr>
              <w:t xml:space="preserve"> </w:t>
            </w:r>
            <w:r w:rsidR="00F229D1" w:rsidRPr="008269C9">
              <w:rPr>
                <w:rFonts w:cstheme="minorHAnsi"/>
                <w:sz w:val="18"/>
                <w:szCs w:val="18"/>
              </w:rPr>
              <w:t>posługuje się podstawowymi pojęciami z zakresu prawa administracyjnego [administracja publiczna, organ administracji publicznej, akt administracyjny]</w:t>
            </w:r>
            <w:r w:rsidR="00F229D1">
              <w:rPr>
                <w:rFonts w:cstheme="minorHAns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cechy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</w:t>
            </w:r>
            <w:r w:rsidRPr="00B31C08">
              <w:rPr>
                <w:rFonts w:cstheme="minorHAnsi"/>
                <w:sz w:val="18"/>
                <w:szCs w:val="18"/>
              </w:rPr>
              <w:t>etapy postępowania administracyjnego oraz biorące w nim udział podmioty [i innych jego uczestników],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krótko charakteryzuje środki zaskarż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nia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keepNext/>
              <w:keepLines/>
              <w:numPr>
                <w:ilvl w:val="0"/>
                <w:numId w:val="17"/>
              </w:numPr>
              <w:spacing w:after="0"/>
              <w:outlineLvl w:val="1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pisze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przykładowe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odwołanie od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zadania sądów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analizuje </w:t>
            </w:r>
            <w:r>
              <w:rPr>
                <w:rFonts w:ascii="Calibri" w:hAnsi="Calibri" w:cs="Calibri"/>
                <w:sz w:val="18"/>
                <w:szCs w:val="18"/>
              </w:rPr>
              <w:t>pod kątem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poprawności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 odwołanie od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 zażalenie na postanowieni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organów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-skargę administracyjną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prawne dotyczące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przesłanki stwierdzenia nieważności decyzji administracyjnej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rozpoznaje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rodzaje administracji publicznej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interpretuje wybrane przepisy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>Kodeks</w:t>
            </w:r>
            <w:r w:rsidRPr="00944974">
              <w:rPr>
                <w:rFonts w:ascii="Calibri" w:hAnsi="Calibri" w:cs="Calibri"/>
                <w:i/>
                <w:sz w:val="18"/>
                <w:szCs w:val="18"/>
              </w:rPr>
              <w:t>u</w:t>
            </w:r>
            <w:r w:rsidRPr="008269C9">
              <w:rPr>
                <w:rFonts w:ascii="Calibri" w:hAnsi="Calibri" w:cs="Calibri"/>
                <w:i/>
                <w:sz w:val="18"/>
                <w:szCs w:val="18"/>
              </w:rPr>
              <w:t xml:space="preserve"> postępowania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porównuje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 różne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rodzaje aktów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a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akty administracyjne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 </w:t>
            </w:r>
            <w:r w:rsidRPr="00944974">
              <w:rPr>
                <w:rFonts w:ascii="Calibri" w:hAnsi="Calibri" w:cs="Calibri"/>
                <w:sz w:val="18"/>
                <w:szCs w:val="18"/>
              </w:rPr>
              <w:t xml:space="preserve">aktami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normatywn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ymi,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decyzje 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administracyjne z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postanowienia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mi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administracyjn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ymi,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charakteryzuje i porównuje </w:t>
            </w:r>
            <w:r w:rsidRPr="0087738E">
              <w:rPr>
                <w:rFonts w:cstheme="minorHAnsi"/>
                <w:sz w:val="18"/>
                <w:szCs w:val="18"/>
              </w:rPr>
              <w:t>rodzaje postępowań administracyjnych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decyzję administracyjną </w:t>
            </w:r>
            <w:r w:rsidR="00237501">
              <w:rPr>
                <w:rFonts w:ascii="Calibri" w:hAnsi="Calibri" w:cs="Calibri"/>
                <w:sz w:val="18"/>
                <w:szCs w:val="18"/>
              </w:rPr>
              <w:t>z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wyrok</w:t>
            </w:r>
            <w:r w:rsidR="00237501">
              <w:rPr>
                <w:rFonts w:ascii="Calibri" w:hAnsi="Calibri" w:cs="Calibri"/>
                <w:sz w:val="18"/>
                <w:szCs w:val="18"/>
              </w:rPr>
              <w:t>iem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sądu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8269C9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44974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złożone kazusy z zakresu prawa administracyjnego</w:t>
            </w:r>
            <w:r w:rsidRPr="0094497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powszechnych ubezpieczeń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system ubezpieczeń społecznych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rodzaje ubezpieczeń społecznych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Polsce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Zakład Ubezpieczeń Społecznych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system </w:t>
            </w:r>
            <w:r w:rsidRPr="008269C9">
              <w:rPr>
                <w:rFonts w:ascii="Calibri" w:hAnsi="Calibri" w:cs="Calibri"/>
                <w:sz w:val="18"/>
                <w:szCs w:val="18"/>
              </w:rPr>
              <w:lastRenderedPageBreak/>
              <w:t>ubezpieczenia zdrowotnego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Narodowy Fundusz Zdrowia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podstawowe prawa przysługujące obywatelom polskim w zakresie opieki społecznej i zdrowotnej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wymienia instytucje kierujące systemem ubezpieczeń społecznych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zdrowotnych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służbą zdrowia [KRUS, ZUS, NFZ]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lastRenderedPageBreak/>
              <w:t>rozróżnia ubezpieczenia: emerytalne, rentowe, chorobowe, wypadkowe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podstawowe zasady korzystania z publicznej opieki zdrowotnej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269C9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główne zasady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cele funkcjonowania systemu ubezpieczeń społecznych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zdrowotnych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9553A7">
              <w:rPr>
                <w:rFonts w:ascii="Calibri" w:hAnsi="Calibri" w:cs="Calibri"/>
                <w:sz w:val="18"/>
                <w:szCs w:val="18"/>
              </w:rPr>
              <w:t xml:space="preserve"> specyfikę obowiązkowych i dobrowolnych ubezpieczeń zdrowotnych w Pol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>odczytuje z </w:t>
            </w:r>
            <w:r>
              <w:rPr>
                <w:rFonts w:ascii="Calibri" w:hAnsi="Calibri" w:cs="Calibri"/>
                <w:sz w:val="18"/>
                <w:szCs w:val="18"/>
              </w:rPr>
              <w:t>różnych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źródeł informacji [tekst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dane 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stan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wiedzy Polaków na temat funkcjonowania systemu ubezpieczeń społecznych i zdrowotnych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wymienia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rodzaje ubezpieczeń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funkcjonujących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zadania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9B1C32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Zakładu Ubezpieczeń Społecznych,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- Narodowego Funduszu Zdrowia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E67791" w:rsidRDefault="00E6779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>analizuje proste kazusy dotyczące systemu ubezpieczeń społecznych i zdrowotnych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analizuje informacje na temat </w:t>
            </w:r>
            <w:r>
              <w:rPr>
                <w:rFonts w:ascii="Calibri" w:hAnsi="Calibri" w:cs="Calibri"/>
                <w:sz w:val="18"/>
                <w:szCs w:val="18"/>
              </w:rPr>
              <w:t>tego, w jaki sposób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Polacy oceniają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funkcjonowani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8269C9">
              <w:rPr>
                <w:rFonts w:ascii="Calibri" w:hAnsi="Calibri" w:cs="Calibri"/>
                <w:sz w:val="18"/>
                <w:szCs w:val="18"/>
              </w:rPr>
              <w:t xml:space="preserve"> systemu opieki społecznej i zdrowotnej w Polsce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porównuje </w:t>
            </w:r>
            <w:r w:rsidR="00237501">
              <w:rPr>
                <w:rFonts w:ascii="Calibri" w:hAnsi="Calibri" w:cs="Calibri"/>
                <w:sz w:val="18"/>
                <w:szCs w:val="18"/>
              </w:rPr>
              <w:t xml:space="preserve">poszczególne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rodzaje ubezpieczeń funkcjonujących w Polsce</w:t>
            </w:r>
            <w:r w:rsidRPr="0079600B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269C9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269C9">
              <w:rPr>
                <w:rFonts w:ascii="Calibri" w:hAnsi="Calibri" w:cs="Calibri"/>
                <w:sz w:val="18"/>
                <w:szCs w:val="18"/>
              </w:rPr>
              <w:t xml:space="preserve">analizuje uwarunkowania </w:t>
            </w:r>
            <w:r w:rsidRPr="008269C9">
              <w:rPr>
                <w:rFonts w:cstheme="minorHAnsi"/>
                <w:sz w:val="18"/>
                <w:szCs w:val="18"/>
              </w:rPr>
              <w:t>mające wpływ na funkcjonowanie</w:t>
            </w:r>
            <w:r w:rsidR="00EF2B76">
              <w:rPr>
                <w:rFonts w:cstheme="minorHAnsi"/>
                <w:sz w:val="18"/>
                <w:szCs w:val="18"/>
              </w:rPr>
              <w:t xml:space="preserve"> 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systemu ubezpieczeń społecznych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8269C9">
              <w:rPr>
                <w:rFonts w:ascii="Calibri" w:hAnsi="Calibri" w:cs="Calibri"/>
                <w:sz w:val="18"/>
                <w:szCs w:val="18"/>
              </w:rPr>
              <w:t>zdrowotnych w Polsce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złożone kazusy dotyczące systemu ubezpieczeń społecznych i zdrowotnych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na temat: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ubezpieczeń społecznych w 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funkcjonowani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systemu publicznej służby zdrowia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a także aktywnie uczestniczy w zainicjowanej dyskusji.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Prawo do opieki społecznej i edukacji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wykluczenie społeczne 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ubóstwo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bezrobocie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opieka społeczna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urzędy pracy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edukacja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kształcenie ustawiczne</w:t>
            </w:r>
          </w:p>
          <w:p w:rsidR="00F229D1" w:rsidRPr="009553A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problemy społeczne, z którymi boryka się państwo polskie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podstawowe zasady funkcjonowania systemu opieki społecznej w 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Pr="0087738E">
              <w:rPr>
                <w:rFonts w:cstheme="minorHAnsi"/>
                <w:sz w:val="18"/>
                <w:szCs w:val="18"/>
              </w:rPr>
              <w:t xml:space="preserve">podstawowe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przyczyny </w:t>
            </w:r>
            <w:r w:rsidRPr="009553A7">
              <w:rPr>
                <w:rFonts w:ascii="Calibri" w:hAnsi="Calibri" w:cs="Calibri"/>
                <w:sz w:val="18"/>
                <w:szCs w:val="18"/>
              </w:rPr>
              <w:t>bezrobocia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podaje podstawowe informacje </w:t>
            </w:r>
            <w:r>
              <w:rPr>
                <w:rFonts w:ascii="Calibri" w:hAnsi="Calibri" w:cs="Calibri"/>
                <w:sz w:val="18"/>
                <w:szCs w:val="18"/>
              </w:rPr>
              <w:t>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systemu szkolnictwa w Polsce, w tym szkolnictwa wyższego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przykłady wykluczenia społecznego oraz </w:t>
            </w:r>
            <w:r>
              <w:rPr>
                <w:rFonts w:ascii="Calibri" w:hAnsi="Calibri" w:cs="Calibri"/>
                <w:sz w:val="18"/>
                <w:szCs w:val="18"/>
              </w:rPr>
              <w:t>wskazuje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jego konsekwencje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podaje przykłady działań podejmowanych przez państwo polskie w celu ograniczenia bezrobocia i wykluczenia społecznego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odczytuje z </w:t>
            </w:r>
            <w:r>
              <w:rPr>
                <w:rFonts w:ascii="Calibri" w:hAnsi="Calibri" w:cs="Calibri"/>
                <w:sz w:val="18"/>
                <w:szCs w:val="18"/>
              </w:rPr>
              <w:t>różnych</w:t>
            </w:r>
            <w:r w:rsidRPr="009553A7">
              <w:rPr>
                <w:rFonts w:ascii="Calibri" w:hAnsi="Calibri" w:cs="Calibri"/>
                <w:sz w:val="18"/>
                <w:szCs w:val="18"/>
              </w:rPr>
              <w:t xml:space="preserve"> źródeł informacji [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tekst</w:t>
            </w:r>
            <w:r w:rsidR="00E226A0">
              <w:rPr>
                <w:rFonts w:ascii="Calibri" w:hAnsi="Calibri" w:cs="Calibri"/>
                <w:sz w:val="18"/>
                <w:szCs w:val="18"/>
              </w:rPr>
              <w:t>y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dane dotyczące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poziom</w:t>
            </w:r>
            <w:r>
              <w:rPr>
                <w:rFonts w:ascii="Calibri" w:hAnsi="Calibri" w:cs="Calibri"/>
                <w:sz w:val="18"/>
                <w:szCs w:val="18"/>
              </w:rPr>
              <w:t>ui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 zasięg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bezrobocia </w:t>
            </w:r>
            <w:r>
              <w:rPr>
                <w:rFonts w:ascii="Calibri" w:hAnsi="Calibri" w:cs="Calibri"/>
                <w:sz w:val="18"/>
                <w:szCs w:val="18"/>
              </w:rPr>
              <w:t>oraz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 wykluczenia społecznego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przedstawia strukturę szkolnictwa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Polsce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,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tym szkolnictwa wyższego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553A7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wyjaśnia, w jaki sposób można podnosić swoje kwalifikacje zawodowe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>w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yjaśnia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 jakie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uwarunkowania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mają wpływ na </w:t>
            </w:r>
            <w:r w:rsidR="003B1700">
              <w:rPr>
                <w:rFonts w:ascii="Calibri" w:hAnsi="Calibri" w:cs="Calibri"/>
                <w:sz w:val="18"/>
                <w:szCs w:val="18"/>
              </w:rPr>
              <w:t>zjawisko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wykluczenia społecznego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porównuje różne rodzaje bezrobocia, </w:t>
            </w:r>
            <w:r w:rsidRPr="009B1C32">
              <w:rPr>
                <w:rFonts w:cstheme="minorHAnsi"/>
                <w:sz w:val="18"/>
                <w:szCs w:val="18"/>
              </w:rPr>
              <w:t xml:space="preserve"> z uwzględnieniem specyficznych uwarunkowań oraz konsekwencji społecznych, ekonomicznych, politycznych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B1C32">
              <w:rPr>
                <w:rFonts w:cstheme="minorHAnsi"/>
                <w:sz w:val="18"/>
                <w:szCs w:val="18"/>
              </w:rPr>
              <w:t>kulturowych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odszukuje i prezentuje informacje na temat </w:t>
            </w: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działalności urzędu pracy w </w:t>
            </w:r>
            <w:r>
              <w:rPr>
                <w:rFonts w:ascii="Calibri" w:hAnsi="Calibri" w:cs="Calibri"/>
                <w:sz w:val="18"/>
                <w:szCs w:val="18"/>
              </w:rPr>
              <w:t>jego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powiecie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>omawia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podstawowe zasady funkcjonowania systemu bolońskiego w szkolnictwie wyższym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przedstawia wady i zalety edukacji zdalnej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5F0A79" w:rsidRDefault="00F229D1" w:rsidP="00F229D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problemy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i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uwarunkowania </w:t>
            </w:r>
            <w:r w:rsidRPr="009B1C32">
              <w:rPr>
                <w:rFonts w:cstheme="minorHAnsi"/>
                <w:sz w:val="18"/>
                <w:szCs w:val="18"/>
              </w:rPr>
              <w:t>mające wpływ na wybór ścieżki edukacyjnej dokonywany przez młodych ludzi.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cstheme="minorHAnsi"/>
                <w:sz w:val="18"/>
                <w:szCs w:val="18"/>
              </w:rPr>
              <w:t>porównuje różne formy zwalczania bezrobocia i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9B1C32">
              <w:rPr>
                <w:rFonts w:cstheme="minorHAnsi"/>
                <w:sz w:val="18"/>
                <w:szCs w:val="18"/>
              </w:rPr>
              <w:t>ocenia ich skuteczność,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analizuje spór społeczny dotyczący zakresu i form funkcjonowania opieki społecznej w Polsce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–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zajmuje stanowisko w sprawie i konstruuje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 odpowiednie</w:t>
            </w:r>
            <w:r w:rsidRPr="009B1C32">
              <w:rPr>
                <w:rFonts w:ascii="Calibri" w:hAnsi="Calibri" w:cs="Calibri"/>
                <w:sz w:val="18"/>
                <w:szCs w:val="18"/>
              </w:rPr>
              <w:t xml:space="preserve"> argumenty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zadania Ministra Edukacji Narodowej i kuratorów oświaty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formy kształcenia ustawicznego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planuje i prezentuje </w:t>
            </w:r>
            <w:r w:rsidRPr="0087738E">
              <w:rPr>
                <w:rFonts w:cstheme="minorHAnsi"/>
                <w:sz w:val="18"/>
                <w:szCs w:val="18"/>
              </w:rPr>
              <w:lastRenderedPageBreak/>
              <w:t>swoją indywidualną ścieżkę edukacji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organizuje deba</w:t>
            </w:r>
            <w:r w:rsidRPr="005F0A79">
              <w:rPr>
                <w:rFonts w:ascii="Calibri" w:hAnsi="Calibri" w:cs="Calibri"/>
                <w:sz w:val="18"/>
                <w:szCs w:val="18"/>
              </w:rPr>
              <w:t xml:space="preserve">tę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poświęcon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ą: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problemom społecznym w Polsce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5F0A79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funkcjonowaniu systemu edukacji w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Polsce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5F0A79">
              <w:rPr>
                <w:rFonts w:ascii="Calibri" w:hAnsi="Calibri" w:cs="Calibri"/>
                <w:sz w:val="18"/>
                <w:szCs w:val="18"/>
              </w:rPr>
              <w:t xml:space="preserve">a także aktywnie uczestniczy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zainicjowanej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dyskusj</w:t>
            </w:r>
            <w:r>
              <w:rPr>
                <w:rFonts w:ascii="Calibri" w:hAnsi="Calibri" w:cs="Calibri"/>
                <w:sz w:val="18"/>
                <w:szCs w:val="18"/>
              </w:rPr>
              <w:t>i,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[film, plakat, artykuł itp.] dotyczące:</w:t>
            </w:r>
          </w:p>
          <w:p w:rsidR="00F229D1" w:rsidRPr="009B1C32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 xml:space="preserve">- możliwości i zasad studiowania </w:t>
            </w:r>
            <w:r w:rsidRPr="009B1C32">
              <w:rPr>
                <w:rFonts w:ascii="Calibri" w:hAnsi="Calibri" w:cs="Calibri"/>
                <w:sz w:val="18"/>
                <w:szCs w:val="18"/>
              </w:rPr>
              <w:lastRenderedPageBreak/>
              <w:t>w wybranym państwie świata,</w:t>
            </w:r>
          </w:p>
          <w:p w:rsidR="00F229D1" w:rsidRPr="005F0A79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- form wspierania przez państwo polskie osób studiujących za granicą</w:t>
            </w:r>
            <w:r w:rsidRPr="005F0A7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/>
              <w:ind w:left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Rozdział 4: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BFBFBF" w:themeFill="background1" w:themeFillShade="BF"/>
          </w:tcPr>
          <w:p w:rsidR="00F229D1" w:rsidRDefault="00F229D1" w:rsidP="00F229D1">
            <w:pPr>
              <w:pStyle w:val="Akapitzlist"/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Prawo międzynarodowe</w:t>
            </w:r>
          </w:p>
        </w:tc>
      </w:tr>
      <w:tr w:rsidR="00F229D1" w:rsidRPr="008A01BA" w:rsidTr="00283E75">
        <w:trPr>
          <w:gridAfter w:val="1"/>
          <w:wAfter w:w="11" w:type="dxa"/>
          <w:trHeight w:val="1641"/>
        </w:trPr>
        <w:tc>
          <w:tcPr>
            <w:tcW w:w="385" w:type="dxa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140204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40204">
              <w:rPr>
                <w:rFonts w:ascii="Calibri" w:hAnsi="Calibri" w:cs="Calibri"/>
                <w:sz w:val="18"/>
                <w:szCs w:val="18"/>
              </w:rPr>
              <w:t>stosunki międzynarodowe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40204">
              <w:rPr>
                <w:rFonts w:ascii="Calibri" w:hAnsi="Calibri" w:cs="Calibri"/>
                <w:sz w:val="18"/>
                <w:szCs w:val="18"/>
              </w:rPr>
              <w:t>cechy współczesnych stosunków międzynarodo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140204">
              <w:rPr>
                <w:rFonts w:ascii="Calibri" w:hAnsi="Calibri" w:cs="Calibri"/>
                <w:sz w:val="18"/>
                <w:szCs w:val="18"/>
              </w:rPr>
              <w:t>wych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cechy charakterystycznemiędzynarodowe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go prawa publicznego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podmioty prawa 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go publicznego</w:t>
            </w:r>
          </w:p>
          <w:p w:rsidR="00F229D1" w:rsidRPr="005F0A79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>zasady prawa międzynarodowe</w:t>
            </w:r>
            <w:r w:rsidR="00E226A0">
              <w:rPr>
                <w:rFonts w:cstheme="minorHAnsi"/>
                <w:sz w:val="18"/>
                <w:szCs w:val="18"/>
              </w:rPr>
              <w:t>-</w:t>
            </w:r>
            <w:r w:rsidRPr="00B31C08">
              <w:rPr>
                <w:rFonts w:cstheme="minorHAnsi"/>
                <w:sz w:val="18"/>
                <w:szCs w:val="18"/>
              </w:rPr>
              <w:t>go publicznego</w:t>
            </w:r>
          </w:p>
          <w:p w:rsidR="00F229D1" w:rsidRPr="003B1700" w:rsidRDefault="00F229D1" w:rsidP="003B1700">
            <w:pPr>
              <w:pStyle w:val="Akapitzlist"/>
              <w:numPr>
                <w:ilvl w:val="0"/>
                <w:numId w:val="28"/>
              </w:numPr>
              <w:spacing w:after="0"/>
              <w:ind w:left="324"/>
              <w:rPr>
                <w:rFonts w:ascii="Calibri" w:hAnsi="Calibri" w:cs="Calibri"/>
                <w:sz w:val="18"/>
                <w:szCs w:val="18"/>
              </w:rPr>
            </w:pPr>
            <w:r w:rsidRPr="003B1700">
              <w:rPr>
                <w:rFonts w:ascii="Calibri" w:hAnsi="Calibri" w:cs="Calibri"/>
                <w:sz w:val="18"/>
                <w:szCs w:val="18"/>
              </w:rPr>
              <w:t>nieprzestrzeganie zasad prawa 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3B1700">
              <w:rPr>
                <w:rFonts w:ascii="Calibri" w:hAnsi="Calibri" w:cs="Calibri"/>
                <w:sz w:val="18"/>
                <w:szCs w:val="18"/>
              </w:rPr>
              <w:t>go publicznego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podaje przykłady podmiotów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wymienia przykładowe zasady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formy dwustronnych stosunków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cechy współczesnych stosunków międzynarodowych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wyjaśnia, czym jest międzynarodowe prawo publiczne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wymienia podmioty międzynarodowego prawa publicznego</w:t>
            </w:r>
            <w:r w:rsidR="00E226A0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229D1" w:rsidRDefault="00F229D1" w:rsidP="00E226A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zasad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[zasady 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suwerenności, integralności terytorialnej, nienaruszalności granic, nieingerowani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226A0" w:rsidRPr="00234E35">
              <w:rPr>
                <w:rFonts w:ascii="Calibri" w:hAnsi="Calibri" w:cs="Calibri"/>
                <w:sz w:val="18"/>
                <w:szCs w:val="18"/>
              </w:rPr>
              <w:t>w</w:t>
            </w:r>
            <w:r w:rsidR="00E226A0">
              <w:rPr>
                <w:rFonts w:ascii="Calibri" w:hAnsi="Calibri" w:cs="Calibri"/>
                <w:sz w:val="18"/>
                <w:szCs w:val="18"/>
              </w:rPr>
              <w:t> </w:t>
            </w:r>
            <w:r w:rsidRPr="00234E35">
              <w:rPr>
                <w:rFonts w:ascii="Calibri" w:hAnsi="Calibri" w:cs="Calibri"/>
                <w:sz w:val="18"/>
                <w:szCs w:val="18"/>
              </w:rPr>
              <w:t xml:space="preserve">sprawy wewnętrzne państwa, </w:t>
            </w:r>
            <w:r w:rsidRPr="00234E35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samostanowienia narodów, pokojowego rozstrzygania sporów, powstrzymywania się od groźby użycia siły lub jej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rzeczywistego </w:t>
            </w:r>
            <w:r w:rsidRPr="00234E35">
              <w:rPr>
                <w:rFonts w:ascii="Calibri" w:hAnsi="Calibri" w:cs="Calibri"/>
                <w:sz w:val="18"/>
                <w:szCs w:val="18"/>
              </w:rPr>
              <w:t>użycia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na wybranych przykładach wykazuje  złożoność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wielopłaszczyznowość współczesnych stosunków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wymienia cechy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9B1C32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34E35">
              <w:rPr>
                <w:rFonts w:ascii="Calibri" w:hAnsi="Calibri" w:cs="Calibri"/>
                <w:sz w:val="18"/>
                <w:szCs w:val="18"/>
              </w:rPr>
              <w:t>na wybranych przykładach analizuje działanie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odszukuje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B1C32">
              <w:rPr>
                <w:rFonts w:ascii="Calibri" w:hAnsi="Calibri" w:cs="Calibri"/>
                <w:sz w:val="18"/>
                <w:szCs w:val="18"/>
              </w:rPr>
              <w:t>analizuje i prezentuje informacje na temat łamania zasad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E226A0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B1C32">
              <w:rPr>
                <w:rFonts w:ascii="Calibri" w:hAnsi="Calibri" w:cs="Calibri"/>
                <w:sz w:val="18"/>
                <w:szCs w:val="18"/>
              </w:rPr>
              <w:t>interpretuje kazusy dotyczące międzynarodowego prawa publicznego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Pr="00E600F7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0F7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Globalizacja</w:t>
            </w:r>
          </w:p>
        </w:tc>
      </w:tr>
      <w:tr w:rsidR="00F229D1" w:rsidRPr="008A01BA" w:rsidTr="00283E75">
        <w:trPr>
          <w:gridAfter w:val="1"/>
          <w:wAfter w:w="11" w:type="dxa"/>
          <w:trHeight w:val="1134"/>
        </w:trPr>
        <w:tc>
          <w:tcPr>
            <w:tcW w:w="385" w:type="dxa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cechy globalizacji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wpływ podmiotów prawa międzynarodowe</w:t>
            </w:r>
            <w:r w:rsidR="00E226A0">
              <w:rPr>
                <w:rFonts w:ascii="Calibri" w:hAnsi="Calibri" w:cs="Calibri"/>
                <w:sz w:val="18"/>
                <w:szCs w:val="18"/>
              </w:rPr>
              <w:t>-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go publicznego na proces globalizacji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wymiary globalizacji</w:t>
            </w:r>
          </w:p>
          <w:p w:rsidR="00F229D1" w:rsidRPr="008A01BA" w:rsidRDefault="00F229D1" w:rsidP="00E226A0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skutki procesu globalizacji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wynikające </w:t>
            </w:r>
            <w:r w:rsidR="00E226A0">
              <w:rPr>
                <w:rFonts w:ascii="Calibri" w:hAnsi="Calibri" w:cs="Calibri"/>
                <w:sz w:val="18"/>
                <w:szCs w:val="18"/>
              </w:rPr>
              <w:t>z </w:t>
            </w:r>
            <w:r>
              <w:rPr>
                <w:rFonts w:ascii="Calibri" w:hAnsi="Calibri" w:cs="Calibri"/>
                <w:sz w:val="18"/>
                <w:szCs w:val="18"/>
              </w:rPr>
              <w:t>niego wyzwania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7738E">
              <w:rPr>
                <w:rFonts w:cstheme="minorHAnsi"/>
                <w:sz w:val="18"/>
                <w:szCs w:val="18"/>
              </w:rPr>
              <w:t xml:space="preserve">podaje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przykłady </w:t>
            </w:r>
            <w:r>
              <w:rPr>
                <w:rFonts w:cstheme="minorHAnsi"/>
                <w:sz w:val="18"/>
                <w:szCs w:val="18"/>
              </w:rPr>
              <w:t>zjawisk wynikających</w:t>
            </w:r>
            <w:r w:rsidR="00EF2B7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z</w:t>
            </w:r>
            <w:r w:rsidRPr="0087738E">
              <w:rPr>
                <w:rFonts w:cstheme="minorHAnsi"/>
                <w:sz w:val="18"/>
                <w:szCs w:val="18"/>
              </w:rPr>
              <w:t xml:space="preserve"> proces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="00EF2B76">
              <w:rPr>
                <w:rFonts w:cstheme="minorHAnsi"/>
                <w:sz w:val="18"/>
                <w:szCs w:val="18"/>
              </w:rPr>
              <w:t xml:space="preserve">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podaje przykłady pozytywnych i negatywnych </w:t>
            </w:r>
            <w:r w:rsidRPr="0087738E">
              <w:rPr>
                <w:rFonts w:cstheme="minorHAnsi"/>
                <w:sz w:val="18"/>
                <w:szCs w:val="18"/>
              </w:rPr>
              <w:t xml:space="preserve">aspektów </w:t>
            </w:r>
            <w:r>
              <w:rPr>
                <w:rFonts w:cstheme="minorHAnsi"/>
                <w:sz w:val="18"/>
                <w:szCs w:val="18"/>
              </w:rPr>
              <w:t xml:space="preserve">procesu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globalizacji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wymienia podstawowe aspekty procesu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FB7B6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cstheme="minorHAnsi"/>
                <w:sz w:val="18"/>
                <w:szCs w:val="18"/>
              </w:rPr>
              <w:t xml:space="preserve">podaje przykłady zjawisk </w:t>
            </w:r>
            <w:r>
              <w:rPr>
                <w:rFonts w:cstheme="minorHAnsi"/>
                <w:sz w:val="18"/>
                <w:szCs w:val="18"/>
              </w:rPr>
              <w:t>świadczących o </w:t>
            </w:r>
            <w:r w:rsidRPr="00B31C08">
              <w:rPr>
                <w:rFonts w:cstheme="minorHAnsi"/>
                <w:sz w:val="18"/>
                <w:szCs w:val="18"/>
              </w:rPr>
              <w:t>globalizacji w wymiarach politycznym, ekologicznym, ekonomicznym, komunikacyjnym i kulturowym,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wymienia skutki globalizacji </w:t>
            </w:r>
            <w:r w:rsidRPr="00D14645">
              <w:rPr>
                <w:rFonts w:cstheme="minorHAnsi"/>
                <w:sz w:val="18"/>
                <w:szCs w:val="18"/>
              </w:rPr>
              <w:t>w polityce, kulturze i życiu społecznym,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organizacji międzynarodowych, których działalność ma istotny wpływ na proces globalizacji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9553A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553A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wyjaśnia, na czym polega zjawisko określane jako efekt motyla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na wybranych przykładach wykazuje </w:t>
            </w:r>
            <w:r w:rsidRPr="00D14645">
              <w:rPr>
                <w:rFonts w:cstheme="minorHAnsi"/>
                <w:sz w:val="18"/>
                <w:szCs w:val="18"/>
              </w:rPr>
              <w:t>współzależności występujące między państwami w środowisku międzynarodowym</w:t>
            </w:r>
            <w:r w:rsidR="00E67791">
              <w:rPr>
                <w:rFonts w:cstheme="minorHAnsi"/>
                <w:sz w:val="18"/>
                <w:szCs w:val="18"/>
              </w:rPr>
              <w:t>.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- wpływu wybranych podmiotów prawa międzynarodowego publicznego na proces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- ruchów anty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alterglobalistycznych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analizuje spór dotyczący oceny procesu globalizacji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zajmuje stanowisko w sprawie i konstruuje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odpowiednie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argumenty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ind w:left="357" w:hanging="357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przygotowuje i prezentuje na forum społeczności szkolnej materiały [film, plakat, artykuł itp.]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dotyczące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wybran</w:t>
            </w:r>
            <w:r>
              <w:rPr>
                <w:rFonts w:ascii="Calibri" w:hAnsi="Calibri" w:cs="Calibri"/>
                <w:sz w:val="18"/>
                <w:szCs w:val="18"/>
              </w:rPr>
              <w:t>ych problemów i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wyzwa</w:t>
            </w:r>
            <w:r>
              <w:rPr>
                <w:rFonts w:ascii="Calibri" w:hAnsi="Calibri" w:cs="Calibri"/>
                <w:sz w:val="18"/>
                <w:szCs w:val="18"/>
              </w:rPr>
              <w:t>ń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wynikając</w:t>
            </w:r>
            <w:r>
              <w:rPr>
                <w:rFonts w:ascii="Calibri" w:hAnsi="Calibri" w:cs="Calibri"/>
                <w:sz w:val="18"/>
                <w:szCs w:val="18"/>
              </w:rPr>
              <w:t>ych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z </w:t>
            </w:r>
            <w:r>
              <w:rPr>
                <w:rFonts w:ascii="Calibri" w:hAnsi="Calibri" w:cs="Calibri"/>
                <w:sz w:val="18"/>
                <w:szCs w:val="18"/>
              </w:rPr>
              <w:t>procesu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globalizacji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ą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zagadnien</w:t>
            </w:r>
            <w:r>
              <w:rPr>
                <w:rFonts w:ascii="Calibri" w:hAnsi="Calibri" w:cs="Calibri"/>
                <w:sz w:val="18"/>
                <w:szCs w:val="18"/>
              </w:rPr>
              <w:t>iom związanym z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globalizacj</w:t>
            </w:r>
            <w:r>
              <w:rPr>
                <w:rFonts w:ascii="Calibri" w:hAnsi="Calibri" w:cs="Calibri"/>
                <w:sz w:val="18"/>
                <w:szCs w:val="18"/>
              </w:rPr>
              <w:t>ą i aktywnie uczestniczy w zainicjowanej dyskusji.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Wybrane problemy międzynarodowe</w:t>
            </w:r>
          </w:p>
        </w:tc>
      </w:tr>
      <w:tr w:rsidR="00F229D1" w:rsidRPr="008A01BA" w:rsidTr="00283E75">
        <w:trPr>
          <w:gridAfter w:val="1"/>
          <w:wAfter w:w="11" w:type="dxa"/>
          <w:trHeight w:val="1262"/>
        </w:trPr>
        <w:tc>
          <w:tcPr>
            <w:tcW w:w="385" w:type="dxa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konflikty etniczne [istota, przyczyny,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skutki,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sposoby rozwiązywania, przykłady]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terroryzm [cechy </w:t>
            </w:r>
            <w:r w:rsidRPr="00D14645">
              <w:rPr>
                <w:rFonts w:ascii="Calibri" w:hAnsi="Calibri" w:cs="Calibri"/>
                <w:sz w:val="18"/>
                <w:szCs w:val="18"/>
              </w:rPr>
              <w:lastRenderedPageBreak/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rodzaje współczesnego terroryzmu, walka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terroryzmem] </w:t>
            </w: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współczesnych konfliktów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wymienia sposoby </w:t>
            </w:r>
            <w:r w:rsidRPr="00D14645">
              <w:rPr>
                <w:rFonts w:ascii="Calibri" w:hAnsi="Calibri" w:cs="Calibri"/>
                <w:sz w:val="18"/>
                <w:szCs w:val="18"/>
              </w:rPr>
              <w:lastRenderedPageBreak/>
              <w:t>rozwiązywania konfliktów etnicznych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 cechy współczesnego terroryzmu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>ymienia przyczyny, 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konsekwencje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formy</w:t>
            </w:r>
            <w:r w:rsidRPr="00B31C08">
              <w:rPr>
                <w:rFonts w:ascii="Calibri" w:hAnsi="Calibri" w:cs="Calibri"/>
                <w:sz w:val="18"/>
                <w:szCs w:val="18"/>
              </w:rPr>
              <w:t xml:space="preserve"> konfliktów etnicznych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podaje przykłady </w:t>
            </w:r>
            <w:r w:rsidRPr="00D14645">
              <w:rPr>
                <w:rFonts w:ascii="Calibri" w:hAnsi="Calibri" w:cs="Calibri"/>
                <w:sz w:val="18"/>
                <w:szCs w:val="18"/>
              </w:rPr>
              <w:lastRenderedPageBreak/>
              <w:t>współczesnych konfliktów etnicznych na obszarze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E6779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posługuje się</w:t>
            </w:r>
            <w:r w:rsidR="00F229D1">
              <w:rPr>
                <w:rFonts w:ascii="Calibri" w:hAnsi="Calibri" w:cs="Calibri"/>
                <w:sz w:val="18"/>
                <w:szCs w:val="18"/>
              </w:rPr>
              <w:t xml:space="preserve"> terminami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migracje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uchodźcy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asymilacja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grupa etniczna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„</w:t>
            </w:r>
            <w:r w:rsidR="00F229D1" w:rsidRPr="00D14645">
              <w:rPr>
                <w:rFonts w:ascii="Calibri" w:hAnsi="Calibri" w:cs="Calibri"/>
                <w:sz w:val="18"/>
                <w:szCs w:val="18"/>
              </w:rPr>
              <w:t>integracja</w:t>
            </w:r>
            <w:r w:rsidR="00F229D1">
              <w:rPr>
                <w:rFonts w:ascii="Calibri" w:hAnsi="Calibri" w:cs="Calibri"/>
                <w:sz w:val="18"/>
                <w:szCs w:val="18"/>
              </w:rPr>
              <w:t>”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podaje przykłady działań 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charakterze terrorystycznym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07CE6">
              <w:rPr>
                <w:rFonts w:ascii="Calibri" w:hAnsi="Calibri" w:cs="Calibri"/>
                <w:sz w:val="18"/>
                <w:szCs w:val="18"/>
              </w:rPr>
              <w:t>wymienia główne współczesne organizacje terrorystyczne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3B1700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07CE6">
              <w:rPr>
                <w:rFonts w:ascii="Calibri" w:hAnsi="Calibri" w:cs="Calibri"/>
                <w:sz w:val="18"/>
                <w:szCs w:val="18"/>
              </w:rPr>
              <w:t>wymienia metody walki ze współczesnym terroryzmem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>
              <w:rPr>
                <w:rFonts w:ascii="Calibri" w:hAnsi="Calibri" w:cs="Calibri"/>
                <w:sz w:val="18"/>
                <w:szCs w:val="18"/>
              </w:rPr>
              <w:t>znaczenie terminów „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czystki etniczne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 </w:t>
            </w:r>
            <w:r>
              <w:rPr>
                <w:rFonts w:ascii="Calibri" w:hAnsi="Calibri" w:cs="Calibri"/>
                <w:sz w:val="18"/>
                <w:szCs w:val="18"/>
              </w:rPr>
              <w:t>„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ludobójstwo</w:t>
            </w:r>
            <w:r>
              <w:rPr>
                <w:rFonts w:ascii="Calibri" w:hAnsi="Calibri" w:cs="Calibri"/>
                <w:sz w:val="18"/>
                <w:szCs w:val="18"/>
              </w:rPr>
              <w:t>”,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charakteryzuje metody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walki ze współczesnym terroryzmem,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wybrany konflikt etniczny na obszarze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na wybranym przykładzie opisuje </w:t>
            </w:r>
            <w:r>
              <w:rPr>
                <w:rFonts w:ascii="Calibri" w:hAnsi="Calibri" w:cs="Calibri"/>
                <w:sz w:val="18"/>
                <w:szCs w:val="18"/>
              </w:rPr>
              <w:t>metody i formy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działania współczesnych organizacji terrorystycznych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D14645" w:rsidRDefault="00F229D1" w:rsidP="00F229D1">
            <w:pPr>
              <w:tabs>
                <w:tab w:val="center" w:pos="1098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F229D1" w:rsidRPr="00D14645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D14645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współczesnych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konfliktów etnicznych</w:t>
            </w:r>
            <w:r w:rsidR="002C2872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14645">
              <w:rPr>
                <w:rFonts w:ascii="Calibri" w:hAnsi="Calibri" w:cs="Calibri"/>
                <w:sz w:val="18"/>
                <w:szCs w:val="18"/>
              </w:rPr>
              <w:lastRenderedPageBreak/>
              <w:t>- problemu terroryzmu międzynarodowego [przyczyny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uwarunkowania,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konsekwencje,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formy, </w:t>
            </w:r>
            <w:r w:rsidR="00180945">
              <w:rPr>
                <w:rFonts w:ascii="Calibri" w:hAnsi="Calibri" w:cs="Calibri"/>
                <w:sz w:val="18"/>
                <w:szCs w:val="18"/>
              </w:rPr>
              <w:t>organizacje terrorystyczne</w:t>
            </w:r>
            <w:r w:rsidRPr="00822813">
              <w:rPr>
                <w:rFonts w:cstheme="minorHAnsi"/>
                <w:sz w:val="18"/>
                <w:szCs w:val="18"/>
              </w:rPr>
              <w:t xml:space="preserve">, </w:t>
            </w:r>
            <w:r w:rsidRPr="00D14645">
              <w:rPr>
                <w:rFonts w:ascii="Calibri" w:hAnsi="Calibri" w:cs="Calibri"/>
                <w:sz w:val="18"/>
                <w:szCs w:val="18"/>
              </w:rPr>
              <w:t xml:space="preserve">skala zagrożenia, </w:t>
            </w:r>
            <w:r>
              <w:rPr>
                <w:rFonts w:ascii="Calibri" w:hAnsi="Calibri" w:cs="Calibri"/>
                <w:sz w:val="18"/>
                <w:szCs w:val="18"/>
              </w:rPr>
              <w:t>metody przeciwdziałania</w:t>
            </w:r>
            <w:r w:rsidRPr="00D14645">
              <w:rPr>
                <w:rFonts w:ascii="Calibri" w:hAnsi="Calibri" w:cs="Calibri"/>
                <w:sz w:val="18"/>
                <w:szCs w:val="18"/>
              </w:rPr>
              <w:t>]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przygotowuje i prezentuje na forum społeczności szkolnej materiały</w:t>
            </w:r>
            <w:r>
              <w:rPr>
                <w:rFonts w:ascii="Calibri" w:hAnsi="Calibri" w:cs="Calibri"/>
                <w:sz w:val="18"/>
                <w:szCs w:val="18"/>
              </w:rPr>
              <w:t>[</w:t>
            </w:r>
            <w:r w:rsidRPr="001C37CA">
              <w:rPr>
                <w:rFonts w:ascii="Calibri" w:hAnsi="Calibri" w:cs="Calibri"/>
                <w:sz w:val="18"/>
                <w:szCs w:val="18"/>
              </w:rPr>
              <w:t>film, plakat, artykuł itp.]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dotyczące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</w:t>
            </w:r>
            <w:r>
              <w:rPr>
                <w:rFonts w:ascii="Calibri" w:hAnsi="Calibri" w:cs="Calibri"/>
                <w:sz w:val="18"/>
                <w:szCs w:val="18"/>
              </w:rPr>
              <w:t>ych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metod i form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rozwiązywania współczesnych sporów międzynarodowych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29D1" w:rsidRPr="008A01BA" w:rsidTr="00283E75">
        <w:trPr>
          <w:gridAfter w:val="1"/>
          <w:wAfter w:w="11" w:type="dxa"/>
          <w:trHeight w:val="58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Organizacja Narodów Zjednoczonych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powstanie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podstawy działania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główne organy ONZ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działania ONZ na rzecz pokoju na świecie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system Narodów Zjednoczonych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operacje pokojowe ONZ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cele i zasady funkcjonowania ONZ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przykłady działań ONZ na rzecz pokoju na świecie, w tym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wybrane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misj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pokojow</w:t>
            </w:r>
            <w:r>
              <w:rPr>
                <w:rFonts w:ascii="Calibri" w:hAnsi="Calibri" w:cs="Calibri"/>
                <w:sz w:val="18"/>
                <w:szCs w:val="18"/>
              </w:rPr>
              <w:t>e.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okoliczności, które doprowadziły do powstania Organizacji Narodów Zjednoczonych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podaje podstawowe informacje na temat </w:t>
            </w:r>
            <w:r w:rsidRPr="00E600F7">
              <w:rPr>
                <w:rFonts w:ascii="Calibri" w:hAnsi="Calibri" w:cs="Calibri"/>
                <w:i/>
                <w:sz w:val="18"/>
                <w:szCs w:val="18"/>
              </w:rPr>
              <w:t>Karty Narodów Zjednoczonych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wymienia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główne organy ONZ i </w:t>
            </w:r>
            <w:r>
              <w:rPr>
                <w:rFonts w:ascii="Calibri" w:hAnsi="Calibri" w:cs="Calibri"/>
                <w:sz w:val="18"/>
                <w:szCs w:val="18"/>
              </w:rPr>
              <w:t>podaje, jakie są ich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zadania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podaje przykłady wyspecjalizowanych organizacji, funduszy, programów i agend Narodów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Zjednoczonych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działalność wybranych agend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organów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34206">
              <w:rPr>
                <w:rFonts w:ascii="Calibri" w:hAnsi="Calibri" w:cs="Calibri"/>
                <w:sz w:val="18"/>
                <w:szCs w:val="18"/>
              </w:rPr>
              <w:t>i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organizacji wyspecjalizowanych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funkcjonujących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 ramach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ONZ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:rsidR="00434206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-działalności organów, wyspecjalizowanych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organizacji, funduszy, programów i agend Narodów Zjednoczonych,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sz w:val="18"/>
                <w:szCs w:val="18"/>
              </w:rPr>
            </w:pPr>
            <w:r w:rsidRPr="00E600F7">
              <w:rPr>
                <w:sz w:val="18"/>
                <w:szCs w:val="18"/>
              </w:rPr>
              <w:t>- misji pokojowych ONZ</w:t>
            </w:r>
            <w:r w:rsidR="00434206">
              <w:rPr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ocenia zasadność i skuteczność działań podejmowanych przez ONZ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ą:</w:t>
            </w:r>
          </w:p>
          <w:p w:rsidR="00F229D1" w:rsidRPr="00E600F7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ocenie pracy ONZ,</w:t>
            </w:r>
          </w:p>
          <w:p w:rsidR="00F229D1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wyzwaniom stojącym przed ONZ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spacing w:after="0"/>
              <w:ind w:left="41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także aktywnie uczestniczy w zainicjowanej dyskusji.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0F7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Unia Europejska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etapy procesu integracji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państwa członkowskie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prawo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strefa Schengen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strefa euro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obowiązujące akty prawa pierwotnego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zasady i obszary funkcjonowania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instytucje i organy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prawa obywatela Unii Europejskiej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korzyści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członkostwa w Unii Europejskiej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22813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cstheme="minorHAns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rozpoznaje główne zasady i obszary funkcjonowania Unii Europejskiej</w:t>
            </w:r>
            <w:r w:rsidR="00434206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główne organy i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instytucje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korzyści wynikające </w:t>
            </w:r>
            <w:r w:rsidR="00434206">
              <w:rPr>
                <w:rFonts w:ascii="Calibri" w:hAnsi="Calibri" w:cs="Calibri"/>
                <w:sz w:val="18"/>
                <w:szCs w:val="18"/>
              </w:rPr>
              <w:t>z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członkostwa w Unii Europejskiej </w:t>
            </w:r>
            <w:r>
              <w:rPr>
                <w:rFonts w:ascii="Calibri" w:hAnsi="Calibri" w:cs="Calibri"/>
                <w:sz w:val="18"/>
                <w:szCs w:val="18"/>
              </w:rPr>
              <w:t>dla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polskich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obywateli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podaje rok wstąpienia Polski do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podstawowe uwarunkowania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mające wpływ na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proces integracji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państwa należące współcześnie do Unii Europejskiej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wskazuje je na mapie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obowiązujące akty prawa pierwotnego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wymienia prawa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przysługujące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obywatel</w:t>
            </w:r>
            <w:r>
              <w:rPr>
                <w:rFonts w:ascii="Calibri" w:hAnsi="Calibri" w:cs="Calibri"/>
                <w:sz w:val="18"/>
                <w:szCs w:val="18"/>
              </w:rPr>
              <w:t>om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D534CF" w:rsidRDefault="00F229D1" w:rsidP="00F229D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</w:t>
            </w:r>
            <w:r w:rsidRPr="00B31C08">
              <w:rPr>
                <w:rFonts w:cstheme="minorHAnsi"/>
                <w:sz w:val="18"/>
                <w:szCs w:val="18"/>
              </w:rPr>
              <w:t xml:space="preserve"> główne organy i instytucje Unii Europejskiej [Komisję Europejską, Radę Europejską, Parlament Europejski, Radę Unii Europejskiej i Trybunał Sprawiedliwości UE]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wyjaśnia, na czym polega różnica między prawem pierwotnym a 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prawem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wtórnym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obszary funkcjonowania 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odczytuje z różnorodnych źródeł [tekst</w:t>
            </w:r>
            <w:r w:rsidR="00434206">
              <w:rPr>
                <w:rFonts w:ascii="Calibri" w:hAnsi="Calibri" w:cs="Calibri"/>
                <w:sz w:val="18"/>
                <w:szCs w:val="18"/>
              </w:rPr>
              <w:t>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narracyjny i normatywny, wykres, tabela]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informacje dotyczące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społeczn</w:t>
            </w:r>
            <w:r>
              <w:rPr>
                <w:rFonts w:ascii="Calibri" w:hAnsi="Calibri" w:cs="Calibri"/>
                <w:sz w:val="18"/>
                <w:szCs w:val="18"/>
              </w:rPr>
              <w:t>ej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ocen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członkostwa Polski w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przedstawia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główne etapy procesu integracji europejskiej</w:t>
            </w:r>
            <w:r>
              <w:rPr>
                <w:rFonts w:ascii="Calibri" w:hAnsi="Calibri" w:cs="Calibri"/>
                <w:sz w:val="18"/>
                <w:szCs w:val="18"/>
              </w:rPr>
              <w:t>, w tym: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utworzone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organizacje 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 zawarte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traktaty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>sposób funkcjonowania wspólnot europejskich i zakres współpracy państw członkowskich na poszczególnych etapach,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- państwa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które </w:t>
            </w:r>
            <w:r w:rsidR="00434206">
              <w:rPr>
                <w:rFonts w:ascii="Calibri" w:hAnsi="Calibri" w:cs="Calibri"/>
                <w:sz w:val="18"/>
                <w:szCs w:val="18"/>
              </w:rPr>
              <w:t xml:space="preserve">przystąpiły </w:t>
            </w:r>
            <w:r>
              <w:rPr>
                <w:rFonts w:ascii="Calibri" w:hAnsi="Calibri" w:cs="Calibri"/>
                <w:sz w:val="18"/>
                <w:szCs w:val="18"/>
              </w:rPr>
              <w:t>do wspólnot europejskich,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porównuje zasięg terytorialny Unii Europejskiej, strefy Schengen i strefy euro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charakteryzuje poszczególne źródła prawa pierwotnego Unii Europejskiej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Default="00F229D1" w:rsidP="00F229D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odszukuje i prezentuje, np. na forum społeczności szkolnej, informacje na temat funduszy Unii Europejskiej i ich wykorzystania w Polsce </w:t>
            </w:r>
            <w:r>
              <w:rPr>
                <w:rFonts w:ascii="Calibri" w:hAnsi="Calibri" w:cs="Calibri"/>
                <w:sz w:val="18"/>
                <w:szCs w:val="18"/>
              </w:rPr>
              <w:t>oraz w najbliższych państwach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członkowskich,</w:t>
            </w:r>
          </w:p>
          <w:p w:rsidR="00F229D1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dokonuje krytycznej analizy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zagadnień dotyczących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członkostwa Polski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 Unii Europejskiej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 i prezentuje informacje na temat sporu społecznego dotyczącego oceny polskiego członkostwa w</w:t>
            </w:r>
            <w:r>
              <w:rPr>
                <w:rFonts w:ascii="Calibri" w:hAnsi="Calibri" w:cs="Calibri"/>
                <w:sz w:val="18"/>
                <w:szCs w:val="18"/>
              </w:rPr>
              <w:t> Unii Europejskiej,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organizuje deba</w:t>
            </w:r>
            <w:r>
              <w:rPr>
                <w:rFonts w:ascii="Calibri" w:hAnsi="Calibri" w:cs="Calibri"/>
                <w:sz w:val="18"/>
                <w:szCs w:val="18"/>
              </w:rPr>
              <w:t>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wybranym problemom </w:t>
            </w:r>
            <w:r>
              <w:rPr>
                <w:rFonts w:ascii="Calibri" w:hAnsi="Calibri" w:cs="Calibri"/>
                <w:sz w:val="18"/>
                <w:szCs w:val="18"/>
              </w:rPr>
              <w:t>związanym z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funkcjonowani</w:t>
            </w:r>
            <w:r>
              <w:rPr>
                <w:rFonts w:ascii="Calibri" w:hAnsi="Calibri" w:cs="Calibri"/>
                <w:sz w:val="18"/>
                <w:szCs w:val="18"/>
              </w:rPr>
              <w:t>em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Unii Europejskiej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 aktywnie uczestniczy w zainicjowanej dyskusji.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t>Temat lekcji: Organizacja Paktu Północnoatlantyckiego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8A01BA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geneza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cele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organy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państwa członkowskie NATO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działania NATO na rzecz pokoju na świecie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 xml:space="preserve">USA w strukturach </w:t>
            </w: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NATO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główne cele i zadania 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podaje rok wstąpienia Polski do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cstheme="minorHAnsi"/>
                <w:sz w:val="18"/>
                <w:szCs w:val="18"/>
              </w:rPr>
              <w:t>omawia okoliczności, które doprowadziły do powstania</w:t>
            </w:r>
            <w:r w:rsidR="00EF2B76">
              <w:rPr>
                <w:rFonts w:cstheme="minorHAnsi"/>
                <w:sz w:val="18"/>
                <w:szCs w:val="18"/>
              </w:rPr>
              <w:t xml:space="preserve">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Organizacji Paktu Północnoatlantyckiego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2813">
              <w:rPr>
                <w:rFonts w:cstheme="minorHAnsi"/>
                <w:sz w:val="18"/>
                <w:szCs w:val="18"/>
              </w:rPr>
              <w:t xml:space="preserve">wymienia główne organy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wymienia państwa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należące do NATO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wskazuje je na mapie.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odczytuje z różnych źródeł [tekst narracyjny i normatywny, wykres, tabela]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informacje dotyczące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ocen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 w:rsidR="00590988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działalności NATO na rzecz światowego pokoju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- członkostwa Polski w 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wpływu NATO na pozycję Stanów Zjednoczonych Ameryki w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świecie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22813">
              <w:rPr>
                <w:rFonts w:cstheme="minorHAnsi"/>
                <w:sz w:val="18"/>
                <w:szCs w:val="18"/>
              </w:rPr>
              <w:t>określa i ocenia rolę Stanów Zjednoczonych Ameryki w strukturach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omawia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stosunki NATO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Federacją Rosyjską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charakteryzuje główne organy NATO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zbiera, analizuje i prezentuje informacje na temat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- roli NATO w budowaniu </w:t>
            </w: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pokoju na świecie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- przebiegu wybranych operacji wojskowych 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Default="00F229D1" w:rsidP="00F229D1">
            <w:pPr>
              <w:pStyle w:val="Akapitzlist"/>
              <w:spacing w:after="0" w:line="240" w:lineRule="auto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dokonuje krytycznej 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ceny wybranych aspektów działalności </w:t>
            </w:r>
            <w:r>
              <w:rPr>
                <w:rFonts w:ascii="Calibri" w:hAnsi="Calibri" w:cs="Calibri"/>
                <w:sz w:val="18"/>
                <w:szCs w:val="18"/>
              </w:rPr>
              <w:t>NATO,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organizuje </w:t>
            </w:r>
            <w:r>
              <w:rPr>
                <w:rFonts w:ascii="Calibri" w:hAnsi="Calibri" w:cs="Calibri"/>
                <w:sz w:val="18"/>
                <w:szCs w:val="18"/>
              </w:rPr>
              <w:t>debatę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poświęcon</w:t>
            </w:r>
            <w:r>
              <w:rPr>
                <w:rFonts w:ascii="Calibri" w:hAnsi="Calibri" w:cs="Calibri"/>
                <w:sz w:val="18"/>
                <w:szCs w:val="18"/>
              </w:rPr>
              <w:t>ą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wybranym aspektom funkcjonowania NATO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 aktywnie uczestniczy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w zainicjowanej dyskusji</w:t>
            </w:r>
            <w:r w:rsidR="00590988"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odszukuje i prezentuje, np. na forum społeczności szkolnej, informacje na temat</w:t>
            </w:r>
          </w:p>
          <w:p w:rsidR="00F229D1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członkostwa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Polski </w:t>
            </w:r>
            <w:r>
              <w:rPr>
                <w:rFonts w:ascii="Calibri" w:hAnsi="Calibri" w:cs="Calibri"/>
                <w:sz w:val="18"/>
                <w:szCs w:val="18"/>
              </w:rPr>
              <w:t>w 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NATO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14567" w:type="dxa"/>
            <w:gridSpan w:val="13"/>
            <w:shd w:val="clear" w:color="auto" w:fill="D9D9D9" w:themeFill="background1" w:themeFillShade="D9"/>
          </w:tcPr>
          <w:p w:rsidR="00F229D1" w:rsidRDefault="00F229D1" w:rsidP="00F229D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C08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Temat lekcji: Służby zagraniczne Polski</w:t>
            </w:r>
          </w:p>
        </w:tc>
      </w:tr>
      <w:tr w:rsidR="00F229D1" w:rsidRPr="008A01BA" w:rsidTr="00283E75">
        <w:trPr>
          <w:gridAfter w:val="1"/>
          <w:wAfter w:w="11" w:type="dxa"/>
          <w:trHeight w:val="33"/>
        </w:trPr>
        <w:tc>
          <w:tcPr>
            <w:tcW w:w="385" w:type="dxa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istota i cele polityki zagranicznej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dyplomacja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placówki dyplomatyczne i ich zadania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ambasady i konsulaty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działalność polskiej dyplomacji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Pr="00B31C08">
              <w:rPr>
                <w:rFonts w:ascii="Calibri" w:hAnsi="Calibri" w:cs="Calibri"/>
                <w:sz w:val="18"/>
                <w:szCs w:val="18"/>
              </w:rPr>
              <w:t>zadania ambasadorów i konsulów</w:t>
            </w:r>
            <w:r w:rsidR="0059098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229D1" w:rsidRPr="008A01BA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:rsidR="00F229D1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31C08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590988" w:rsidP="00F229D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właściwie</w:t>
            </w:r>
            <w:r w:rsidR="00EF2B76">
              <w:rPr>
                <w:rFonts w:ascii="Calibri" w:hAnsi="Calibri" w:cs="Calibri"/>
                <w:sz w:val="18"/>
                <w:szCs w:val="18"/>
              </w:rPr>
              <w:t xml:space="preserve"> po</w:t>
            </w:r>
            <w:r w:rsidR="00F229D1" w:rsidRPr="00E600F7">
              <w:rPr>
                <w:rFonts w:ascii="Calibri" w:hAnsi="Calibri" w:cs="Calibri"/>
                <w:sz w:val="18"/>
                <w:szCs w:val="18"/>
              </w:rPr>
              <w:t xml:space="preserve">sługuje się </w:t>
            </w:r>
            <w:r w:rsidR="00F229D1" w:rsidRPr="00E600F7">
              <w:rPr>
                <w:rFonts w:cstheme="minorHAnsi"/>
                <w:sz w:val="18"/>
                <w:szCs w:val="18"/>
              </w:rPr>
              <w:t xml:space="preserve"> terminami „polityka zagraniczna”, „racja stanu”, „dyplomacja publiczna”, „misja dyplomatyczna”</w:t>
            </w:r>
            <w:r w:rsidR="00F229D1"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sprawy, które obywatel polski może załatwić w konsulatach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na przykładzie wybranych placówek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dyplomatycznych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RP przedstawia zadania ambasad i konsulatów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wymienia priorytety polskiej polityki zagranicznej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426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E600F7" w:rsidRDefault="00F229D1" w:rsidP="00F229D1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przedstawia główne inicjatywy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międzynarodowe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w które angażuje się</w:t>
            </w:r>
            <w:r w:rsidRPr="00E600F7">
              <w:rPr>
                <w:rFonts w:ascii="Calibri" w:hAnsi="Calibri" w:cs="Calibri"/>
                <w:sz w:val="18"/>
                <w:szCs w:val="18"/>
              </w:rPr>
              <w:t xml:space="preserve"> państwo polskie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[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np. Grupa Wyszehradzka, Trójkąt Weimarski, Trójmorze</w:t>
            </w:r>
            <w:r>
              <w:rPr>
                <w:rFonts w:ascii="Calibri" w:hAnsi="Calibri" w:cs="Calibri"/>
                <w:sz w:val="18"/>
                <w:szCs w:val="18"/>
              </w:rPr>
              <w:t>].</w:t>
            </w:r>
          </w:p>
          <w:p w:rsidR="00F229D1" w:rsidRPr="00E600F7" w:rsidRDefault="00F229D1" w:rsidP="00F229D1">
            <w:pPr>
              <w:pStyle w:val="Akapitzlist"/>
              <w:spacing w:after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F229D1" w:rsidRPr="00E600F7" w:rsidRDefault="00F229D1" w:rsidP="00F229D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229D1" w:rsidRPr="008A01BA" w:rsidRDefault="00F229D1" w:rsidP="00F229D1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00F7">
              <w:rPr>
                <w:rFonts w:ascii="Calibri" w:hAnsi="Calibri" w:cs="Calibri"/>
                <w:sz w:val="18"/>
                <w:szCs w:val="18"/>
              </w:rPr>
              <w:t xml:space="preserve">odszukuje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 różnych źródłach </w:t>
            </w:r>
            <w:r w:rsidRPr="00E600F7">
              <w:rPr>
                <w:rFonts w:ascii="Calibri" w:hAnsi="Calibri" w:cs="Calibri"/>
                <w:sz w:val="18"/>
                <w:szCs w:val="18"/>
              </w:rPr>
              <w:t>informacje na temat działalności polskich placówek dyplomatycznych w wybranych państwach świata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:rsidR="00916FC7" w:rsidRDefault="00916FC7"/>
    <w:p w:rsidR="0074331C" w:rsidRPr="0074331C" w:rsidRDefault="0074331C">
      <w:pPr>
        <w:rPr>
          <w:sz w:val="18"/>
          <w:szCs w:val="18"/>
        </w:rPr>
      </w:pPr>
      <w:r w:rsidRPr="0074331C">
        <w:rPr>
          <w:sz w:val="18"/>
          <w:szCs w:val="18"/>
        </w:rPr>
        <w:t>Opracowanie: Barbara Furman</w:t>
      </w:r>
      <w:bookmarkStart w:id="0" w:name="_GoBack"/>
      <w:bookmarkEnd w:id="0"/>
    </w:p>
    <w:sectPr w:rsidR="0074331C" w:rsidRPr="0074331C" w:rsidSect="00B43BE0">
      <w:footerReference w:type="default" r:id="rId7"/>
      <w:pgSz w:w="16838" w:h="11906" w:orient="landscape"/>
      <w:pgMar w:top="1134" w:right="53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767" w:rsidRDefault="000B6767" w:rsidP="006F0BCE">
      <w:pPr>
        <w:spacing w:after="0" w:line="240" w:lineRule="auto"/>
      </w:pPr>
      <w:r>
        <w:separator/>
      </w:r>
    </w:p>
  </w:endnote>
  <w:endnote w:type="continuationSeparator" w:id="1">
    <w:p w:rsidR="000B6767" w:rsidRDefault="000B6767" w:rsidP="006F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6502092"/>
      <w:docPartObj>
        <w:docPartGallery w:val="Page Numbers (Bottom of Page)"/>
        <w:docPartUnique/>
      </w:docPartObj>
    </w:sdtPr>
    <w:sdtContent>
      <w:p w:rsidR="006F0BCE" w:rsidRDefault="00EA7556">
        <w:pPr>
          <w:pStyle w:val="Stopka"/>
          <w:jc w:val="right"/>
        </w:pPr>
        <w:r>
          <w:fldChar w:fldCharType="begin"/>
        </w:r>
        <w:r w:rsidR="006F0BCE">
          <w:instrText>PAGE   \* MERGEFORMAT</w:instrText>
        </w:r>
        <w:r>
          <w:fldChar w:fldCharType="separate"/>
        </w:r>
        <w:r w:rsidR="00EF2B76">
          <w:rPr>
            <w:noProof/>
          </w:rPr>
          <w:t>15</w:t>
        </w:r>
        <w:r>
          <w:fldChar w:fldCharType="end"/>
        </w:r>
      </w:p>
    </w:sdtContent>
  </w:sdt>
  <w:p w:rsidR="006F0BCE" w:rsidRDefault="006F0BCE">
    <w:pPr>
      <w:pStyle w:val="Stopka"/>
    </w:pPr>
    <w:r>
      <w:rPr>
        <w:noProof/>
        <w:lang w:eastAsia="pl-PL"/>
      </w:rPr>
      <w:drawing>
        <wp:inline distT="0" distB="0" distL="0" distR="0">
          <wp:extent cx="1100138" cy="3429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776" cy="347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767" w:rsidRDefault="000B6767" w:rsidP="006F0BCE">
      <w:pPr>
        <w:spacing w:after="0" w:line="240" w:lineRule="auto"/>
      </w:pPr>
      <w:r>
        <w:separator/>
      </w:r>
    </w:p>
  </w:footnote>
  <w:footnote w:type="continuationSeparator" w:id="1">
    <w:p w:rsidR="000B6767" w:rsidRDefault="000B6767" w:rsidP="006F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551"/>
    <w:multiLevelType w:val="hybridMultilevel"/>
    <w:tmpl w:val="EE304D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C241B"/>
    <w:multiLevelType w:val="hybridMultilevel"/>
    <w:tmpl w:val="F3583B0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780C71"/>
    <w:multiLevelType w:val="hybridMultilevel"/>
    <w:tmpl w:val="09EC00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239C7"/>
    <w:multiLevelType w:val="hybridMultilevel"/>
    <w:tmpl w:val="AEC09B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075A3"/>
    <w:multiLevelType w:val="hybridMultilevel"/>
    <w:tmpl w:val="784C88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150EC4"/>
    <w:multiLevelType w:val="hybridMultilevel"/>
    <w:tmpl w:val="9E965B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5B5910"/>
    <w:multiLevelType w:val="hybridMultilevel"/>
    <w:tmpl w:val="1F4CF5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B2612A"/>
    <w:multiLevelType w:val="hybridMultilevel"/>
    <w:tmpl w:val="BAEC87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3C3A02"/>
    <w:multiLevelType w:val="hybridMultilevel"/>
    <w:tmpl w:val="6AAC9F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64542D"/>
    <w:multiLevelType w:val="hybridMultilevel"/>
    <w:tmpl w:val="2408BAC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BE5435"/>
    <w:multiLevelType w:val="hybridMultilevel"/>
    <w:tmpl w:val="71064C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E222EB"/>
    <w:multiLevelType w:val="hybridMultilevel"/>
    <w:tmpl w:val="7C6A8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83222E"/>
    <w:multiLevelType w:val="hybridMultilevel"/>
    <w:tmpl w:val="0F9C20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9536A5"/>
    <w:multiLevelType w:val="hybridMultilevel"/>
    <w:tmpl w:val="B680C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806B13"/>
    <w:multiLevelType w:val="hybridMultilevel"/>
    <w:tmpl w:val="26DA01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327068"/>
    <w:multiLevelType w:val="hybridMultilevel"/>
    <w:tmpl w:val="FB08FC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E70033"/>
    <w:multiLevelType w:val="hybridMultilevel"/>
    <w:tmpl w:val="69D822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9C5B95"/>
    <w:multiLevelType w:val="hybridMultilevel"/>
    <w:tmpl w:val="5D8E8A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9513F0"/>
    <w:multiLevelType w:val="hybridMultilevel"/>
    <w:tmpl w:val="26A294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B01CC5"/>
    <w:multiLevelType w:val="hybridMultilevel"/>
    <w:tmpl w:val="FA50871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C658FA"/>
    <w:multiLevelType w:val="hybridMultilevel"/>
    <w:tmpl w:val="8AA690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F55DDB"/>
    <w:multiLevelType w:val="hybridMultilevel"/>
    <w:tmpl w:val="FAF2A1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8623B9"/>
    <w:multiLevelType w:val="hybridMultilevel"/>
    <w:tmpl w:val="046E42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710F5B"/>
    <w:multiLevelType w:val="hybridMultilevel"/>
    <w:tmpl w:val="B37A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B4804"/>
    <w:multiLevelType w:val="hybridMultilevel"/>
    <w:tmpl w:val="01543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76714B"/>
    <w:multiLevelType w:val="hybridMultilevel"/>
    <w:tmpl w:val="46B29D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3B63F1"/>
    <w:multiLevelType w:val="hybridMultilevel"/>
    <w:tmpl w:val="49BE71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133284"/>
    <w:multiLevelType w:val="hybridMultilevel"/>
    <w:tmpl w:val="FD787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24"/>
  </w:num>
  <w:num w:numId="9">
    <w:abstractNumId w:val="13"/>
  </w:num>
  <w:num w:numId="10">
    <w:abstractNumId w:val="22"/>
  </w:num>
  <w:num w:numId="11">
    <w:abstractNumId w:val="21"/>
  </w:num>
  <w:num w:numId="12">
    <w:abstractNumId w:val="15"/>
  </w:num>
  <w:num w:numId="13">
    <w:abstractNumId w:val="20"/>
  </w:num>
  <w:num w:numId="14">
    <w:abstractNumId w:val="19"/>
  </w:num>
  <w:num w:numId="15">
    <w:abstractNumId w:val="12"/>
  </w:num>
  <w:num w:numId="16">
    <w:abstractNumId w:val="9"/>
  </w:num>
  <w:num w:numId="17">
    <w:abstractNumId w:val="4"/>
  </w:num>
  <w:num w:numId="18">
    <w:abstractNumId w:val="16"/>
  </w:num>
  <w:num w:numId="19">
    <w:abstractNumId w:val="27"/>
  </w:num>
  <w:num w:numId="20">
    <w:abstractNumId w:val="6"/>
  </w:num>
  <w:num w:numId="21">
    <w:abstractNumId w:val="2"/>
  </w:num>
  <w:num w:numId="22">
    <w:abstractNumId w:val="14"/>
  </w:num>
  <w:num w:numId="23">
    <w:abstractNumId w:val="26"/>
  </w:num>
  <w:num w:numId="24">
    <w:abstractNumId w:val="18"/>
  </w:num>
  <w:num w:numId="25">
    <w:abstractNumId w:val="25"/>
  </w:num>
  <w:num w:numId="26">
    <w:abstractNumId w:val="23"/>
  </w:num>
  <w:num w:numId="27">
    <w:abstractNumId w:val="1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229D1"/>
    <w:rsid w:val="000B6767"/>
    <w:rsid w:val="00180945"/>
    <w:rsid w:val="001C0B56"/>
    <w:rsid w:val="002037A5"/>
    <w:rsid w:val="00203D74"/>
    <w:rsid w:val="00237501"/>
    <w:rsid w:val="00283E75"/>
    <w:rsid w:val="002852B7"/>
    <w:rsid w:val="002C2872"/>
    <w:rsid w:val="003B1700"/>
    <w:rsid w:val="00434206"/>
    <w:rsid w:val="004A77B9"/>
    <w:rsid w:val="0053656D"/>
    <w:rsid w:val="00590988"/>
    <w:rsid w:val="005940BF"/>
    <w:rsid w:val="006F0BCE"/>
    <w:rsid w:val="006F5EEA"/>
    <w:rsid w:val="0074331C"/>
    <w:rsid w:val="00780E3F"/>
    <w:rsid w:val="00873004"/>
    <w:rsid w:val="008B2ABC"/>
    <w:rsid w:val="00916FC7"/>
    <w:rsid w:val="00985FE3"/>
    <w:rsid w:val="00A1750D"/>
    <w:rsid w:val="00A208DA"/>
    <w:rsid w:val="00AF2D5A"/>
    <w:rsid w:val="00B04C28"/>
    <w:rsid w:val="00B43BE0"/>
    <w:rsid w:val="00C24F93"/>
    <w:rsid w:val="00E1437C"/>
    <w:rsid w:val="00E226A0"/>
    <w:rsid w:val="00E67791"/>
    <w:rsid w:val="00EA7556"/>
    <w:rsid w:val="00EF2B76"/>
    <w:rsid w:val="00F229D1"/>
    <w:rsid w:val="00F3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9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29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9D1"/>
  </w:style>
  <w:style w:type="paragraph" w:styleId="Poprawka">
    <w:name w:val="Revision"/>
    <w:hidden/>
    <w:uiPriority w:val="99"/>
    <w:semiHidden/>
    <w:rsid w:val="00F229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D1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22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9D1"/>
  </w:style>
  <w:style w:type="character" w:customStyle="1" w:styleId="normaltextrun">
    <w:name w:val="normaltextrun"/>
    <w:basedOn w:val="Domylnaczcionkaakapitu"/>
    <w:rsid w:val="00F229D1"/>
  </w:style>
  <w:style w:type="character" w:customStyle="1" w:styleId="eop">
    <w:name w:val="eop"/>
    <w:basedOn w:val="Domylnaczcionkaakapitu"/>
    <w:rsid w:val="00F2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5118</Words>
  <Characters>30708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2020-08-18T05:05:00Z</cp:lastPrinted>
  <dcterms:created xsi:type="dcterms:W3CDTF">2021-09-06T18:57:00Z</dcterms:created>
  <dcterms:modified xsi:type="dcterms:W3CDTF">2021-09-06T18:57:00Z</dcterms:modified>
</cp:coreProperties>
</file>